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AA" w:rsidRDefault="000267AA" w:rsidP="00F31B6F">
      <w:pPr>
        <w:ind w:left="720" w:right="720"/>
        <w:jc w:val="center"/>
        <w:rPr>
          <w:rFonts w:ascii="Courier New" w:hAnsi="Courier New" w:cs="Courier New"/>
          <w:b/>
          <w:bCs/>
        </w:rPr>
      </w:pPr>
    </w:p>
    <w:p w:rsidR="000267AA" w:rsidRPr="009244BD" w:rsidRDefault="000267AA" w:rsidP="00F31B6F">
      <w:pPr>
        <w:ind w:left="720" w:right="720"/>
        <w:jc w:val="center"/>
        <w:rPr>
          <w:rFonts w:ascii="Courier New" w:hAnsi="Courier New" w:cs="Courier New"/>
          <w:b/>
          <w:bCs/>
        </w:rPr>
      </w:pPr>
      <w:r w:rsidRPr="009244BD">
        <w:rPr>
          <w:rFonts w:ascii="Courier New" w:hAnsi="Courier New" w:cs="Courier New"/>
          <w:b/>
          <w:bCs/>
        </w:rPr>
        <w:t>SHARED SERVICES AGREEMENT FOR A SHARED MUNICIPAL COURT BETWEEN THE TOWNSHIP OF BEDMINSTER, THE BOROUGH OF PEAPACK AND GLADSTONE, THE BOROUGH OF BERNARDSVILLE AND THE TOWNSHIP OF BERNARDS PURSUANT TO N.J.S.A 2B:12-1 ET. SEQ.</w:t>
      </w:r>
    </w:p>
    <w:p w:rsidR="000267AA" w:rsidRPr="009244BD" w:rsidRDefault="000267AA" w:rsidP="00F31B6F">
      <w:pPr>
        <w:rPr>
          <w:rFonts w:ascii="Courier New" w:hAnsi="Courier New" w:cs="Courier New"/>
          <w:b/>
          <w:bCs/>
        </w:rPr>
      </w:pPr>
    </w:p>
    <w:p w:rsidR="000267AA" w:rsidRPr="009244BD" w:rsidRDefault="000267AA" w:rsidP="00F31B6F">
      <w:pPr>
        <w:spacing w:before="100" w:beforeAutospacing="1" w:after="100" w:afterAutospacing="1"/>
        <w:rPr>
          <w:rFonts w:ascii="Courier New" w:hAnsi="Courier New" w:cs="Courier New"/>
          <w:b/>
          <w:bCs/>
          <w:spacing w:val="-4"/>
        </w:rPr>
      </w:pPr>
      <w:r w:rsidRPr="009244BD">
        <w:rPr>
          <w:rFonts w:ascii="Courier New" w:hAnsi="Courier New" w:cs="Courier New"/>
          <w:b/>
          <w:bCs/>
          <w:spacing w:val="-4"/>
        </w:rPr>
        <w:t>THIS AGREEMENT IS BETWEEN</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spacing w:val="1"/>
        </w:rPr>
      </w:pPr>
      <w:r w:rsidRPr="009244BD">
        <w:rPr>
          <w:rFonts w:ascii="Courier New" w:hAnsi="Courier New" w:cs="Courier New"/>
          <w:b/>
          <w:bCs/>
          <w:color w:val="000000"/>
          <w:spacing w:val="1"/>
        </w:rPr>
        <w:t>THE TOWNSHIP OF BEDMINSTER</w:t>
      </w:r>
      <w:r w:rsidRPr="009244BD">
        <w:rPr>
          <w:rFonts w:ascii="Courier New" w:hAnsi="Courier New" w:cs="Courier New"/>
          <w:color w:val="000000"/>
          <w:spacing w:val="1"/>
        </w:rPr>
        <w:t>, a municipal corporation of the State of New Jersey whose address is One Miller Lane, Bedminster, New Jersey 07921, hereinafter referred to as “Bedminster”,</w:t>
      </w:r>
    </w:p>
    <w:p w:rsidR="000267AA" w:rsidRPr="009244BD" w:rsidRDefault="000267AA" w:rsidP="00F31B6F">
      <w:pPr>
        <w:spacing w:before="100" w:beforeAutospacing="1" w:after="100" w:afterAutospacing="1"/>
        <w:jc w:val="both"/>
        <w:textAlignment w:val="baseline"/>
        <w:rPr>
          <w:rFonts w:ascii="Courier New" w:hAnsi="Courier New" w:cs="Courier New"/>
          <w:color w:val="000000"/>
          <w:spacing w:val="19"/>
        </w:rPr>
      </w:pPr>
      <w:r w:rsidRPr="009244BD">
        <w:rPr>
          <w:rFonts w:ascii="Courier New" w:hAnsi="Courier New" w:cs="Courier New"/>
          <w:color w:val="000000"/>
          <w:spacing w:val="19"/>
        </w:rPr>
        <w:t>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spacing w:val="-4"/>
        </w:rPr>
      </w:pPr>
      <w:r w:rsidRPr="009244BD">
        <w:rPr>
          <w:rFonts w:ascii="Courier New" w:hAnsi="Courier New" w:cs="Courier New"/>
          <w:b/>
          <w:bCs/>
          <w:color w:val="000000"/>
          <w:spacing w:val="-4"/>
        </w:rPr>
        <w:t>THE BOROUGH OF PEAPACK AND GLADSTONE</w:t>
      </w:r>
      <w:r w:rsidRPr="009244BD">
        <w:rPr>
          <w:rFonts w:ascii="Courier New" w:hAnsi="Courier New" w:cs="Courier New"/>
          <w:color w:val="000000"/>
          <w:spacing w:val="-4"/>
        </w:rPr>
        <w:t>, a municipal corporation of the State of New Jersey, whose address is 1 School Street, P.O. Box 218, Peapack, New Jersey 07977, hereinafter referred to as “Peapack and Gladstone”,</w:t>
      </w:r>
    </w:p>
    <w:p w:rsidR="000267AA" w:rsidRPr="009244BD" w:rsidRDefault="000267AA" w:rsidP="00F31B6F">
      <w:pPr>
        <w:spacing w:before="100" w:beforeAutospacing="1" w:after="100" w:afterAutospacing="1"/>
        <w:jc w:val="both"/>
        <w:textAlignment w:val="baseline"/>
        <w:rPr>
          <w:rFonts w:ascii="Courier New" w:hAnsi="Courier New" w:cs="Courier New"/>
          <w:color w:val="000000"/>
          <w:spacing w:val="-4"/>
        </w:rPr>
      </w:pPr>
      <w:r w:rsidRPr="009244BD">
        <w:rPr>
          <w:rFonts w:ascii="Courier New" w:hAnsi="Courier New" w:cs="Courier New"/>
          <w:color w:val="000000"/>
          <w:spacing w:val="-4"/>
        </w:rPr>
        <w:t>AND</w:t>
      </w:r>
    </w:p>
    <w:p w:rsidR="000267AA" w:rsidRPr="009244BD" w:rsidRDefault="000267AA" w:rsidP="00F31B6F">
      <w:pPr>
        <w:spacing w:before="100" w:beforeAutospacing="1" w:after="100" w:afterAutospacing="1"/>
        <w:jc w:val="both"/>
        <w:textAlignment w:val="baseline"/>
        <w:rPr>
          <w:rFonts w:ascii="Courier New" w:hAnsi="Courier New" w:cs="Courier New"/>
          <w:color w:val="000000"/>
          <w:spacing w:val="-4"/>
        </w:rPr>
      </w:pPr>
      <w:r w:rsidRPr="009244BD">
        <w:rPr>
          <w:rFonts w:ascii="Courier New" w:hAnsi="Courier New" w:cs="Courier New"/>
          <w:color w:val="000000"/>
          <w:spacing w:val="-4"/>
        </w:rPr>
        <w:tab/>
      </w:r>
      <w:r w:rsidRPr="009244BD">
        <w:rPr>
          <w:rFonts w:ascii="Courier New" w:hAnsi="Courier New" w:cs="Courier New"/>
          <w:b/>
          <w:bCs/>
          <w:color w:val="000000"/>
          <w:spacing w:val="-4"/>
        </w:rPr>
        <w:t>THE BOROUGH OF BERNARDSVILLE</w:t>
      </w:r>
      <w:r w:rsidRPr="009244BD">
        <w:rPr>
          <w:rFonts w:ascii="Courier New" w:hAnsi="Courier New" w:cs="Courier New"/>
          <w:color w:val="000000"/>
          <w:spacing w:val="-4"/>
        </w:rPr>
        <w:t>, a municipal corporation of the State of New Jersey, whose address is 166 Mine Brook Road, Bernardsville, New Jersey 07924, hereinafter referred to as “Bernardsville”,</w:t>
      </w:r>
    </w:p>
    <w:p w:rsidR="000267AA" w:rsidRPr="009244BD" w:rsidRDefault="000267AA" w:rsidP="00F31B6F">
      <w:pPr>
        <w:spacing w:before="100" w:beforeAutospacing="1" w:after="100" w:afterAutospacing="1"/>
        <w:jc w:val="both"/>
        <w:textAlignment w:val="baseline"/>
        <w:rPr>
          <w:rFonts w:ascii="Courier New" w:hAnsi="Courier New" w:cs="Courier New"/>
          <w:color w:val="000000"/>
          <w:spacing w:val="-4"/>
        </w:rPr>
      </w:pPr>
      <w:r w:rsidRPr="009244BD">
        <w:rPr>
          <w:rFonts w:ascii="Courier New" w:hAnsi="Courier New" w:cs="Courier New"/>
          <w:color w:val="000000"/>
          <w:spacing w:val="-4"/>
        </w:rPr>
        <w:t>AND</w:t>
      </w:r>
    </w:p>
    <w:p w:rsidR="000267AA" w:rsidRPr="009244BD" w:rsidRDefault="000267AA" w:rsidP="00F31B6F">
      <w:pPr>
        <w:spacing w:before="100" w:beforeAutospacing="1" w:after="100" w:afterAutospacing="1"/>
        <w:jc w:val="both"/>
        <w:textAlignment w:val="baseline"/>
        <w:rPr>
          <w:rFonts w:ascii="Courier New" w:hAnsi="Courier New" w:cs="Courier New"/>
          <w:color w:val="000000"/>
          <w:spacing w:val="-4"/>
        </w:rPr>
      </w:pPr>
      <w:r w:rsidRPr="009244BD">
        <w:rPr>
          <w:rFonts w:ascii="Courier New" w:hAnsi="Courier New" w:cs="Courier New"/>
          <w:color w:val="000000"/>
          <w:spacing w:val="-4"/>
        </w:rPr>
        <w:tab/>
      </w:r>
      <w:r w:rsidRPr="009244BD">
        <w:rPr>
          <w:rFonts w:ascii="Courier New" w:hAnsi="Courier New" w:cs="Courier New"/>
          <w:b/>
          <w:bCs/>
          <w:color w:val="000000"/>
          <w:spacing w:val="-4"/>
        </w:rPr>
        <w:t xml:space="preserve">THE TOWNSHIP OF BERNARDS, </w:t>
      </w:r>
      <w:r w:rsidRPr="009244BD">
        <w:rPr>
          <w:rFonts w:ascii="Courier New" w:hAnsi="Courier New" w:cs="Courier New"/>
          <w:color w:val="000000"/>
          <w:spacing w:val="-4"/>
        </w:rPr>
        <w:t>a municipal corporation of the State of New Jersey, whose address is One Collyer Lane, Basking Ridge, New Jersey 07920, hereinafter referred to as “Bernards”.</w:t>
      </w:r>
    </w:p>
    <w:p w:rsidR="000267AA" w:rsidRPr="009244BD" w:rsidRDefault="000267AA" w:rsidP="00F31B6F">
      <w:pPr>
        <w:spacing w:before="100" w:beforeAutospacing="1" w:after="100" w:afterAutospacing="1"/>
        <w:jc w:val="center"/>
        <w:textAlignment w:val="baseline"/>
        <w:rPr>
          <w:rFonts w:ascii="Courier New" w:hAnsi="Courier New" w:cs="Courier New"/>
          <w:b/>
          <w:bCs/>
          <w:color w:val="000000"/>
          <w:spacing w:val="-8"/>
          <w:u w:val="single"/>
        </w:rPr>
      </w:pPr>
      <w:r w:rsidRPr="009244BD">
        <w:rPr>
          <w:rFonts w:ascii="Courier New" w:hAnsi="Courier New" w:cs="Courier New"/>
          <w:b/>
          <w:bCs/>
          <w:color w:val="000000"/>
          <w:spacing w:val="-8"/>
          <w:u w:val="single"/>
        </w:rPr>
        <w:t>WITNESSETH</w:t>
      </w:r>
      <w:r w:rsidRPr="009244BD">
        <w:rPr>
          <w:rFonts w:ascii="Courier New" w:hAnsi="Courier New" w:cs="Courier New"/>
          <w:color w:val="000000"/>
          <w:spacing w:val="-8"/>
        </w:rPr>
        <w:t xml:space="preserve">:  </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WHEREAS</w:t>
      </w:r>
      <w:r w:rsidRPr="009244BD">
        <w:rPr>
          <w:rFonts w:ascii="Courier New" w:hAnsi="Courier New" w:cs="Courier New"/>
          <w:color w:val="000000"/>
        </w:rPr>
        <w:t xml:space="preserve">, pursuant to </w:t>
      </w:r>
      <w:r w:rsidRPr="009244BD">
        <w:rPr>
          <w:rFonts w:ascii="Courier New" w:hAnsi="Courier New" w:cs="Courier New"/>
          <w:color w:val="000000"/>
          <w:u w:val="single"/>
        </w:rPr>
        <w:t>N.J.S.A.</w:t>
      </w:r>
      <w:r w:rsidRPr="009244BD">
        <w:rPr>
          <w:rFonts w:ascii="Courier New" w:hAnsi="Courier New" w:cs="Courier New"/>
          <w:color w:val="000000"/>
        </w:rPr>
        <w:t xml:space="preserve"> 40A:65-1, </w:t>
      </w:r>
      <w:r w:rsidRPr="009244BD">
        <w:rPr>
          <w:rFonts w:ascii="Courier New" w:hAnsi="Courier New" w:cs="Courier New"/>
          <w:color w:val="000000"/>
          <w:u w:val="single"/>
        </w:rPr>
        <w:t>et</w:t>
      </w:r>
      <w:r w:rsidRPr="009244BD">
        <w:rPr>
          <w:rFonts w:ascii="Courier New" w:hAnsi="Courier New" w:cs="Courier New"/>
          <w:color w:val="000000"/>
        </w:rPr>
        <w:t xml:space="preserve"> </w:t>
      </w:r>
      <w:r w:rsidRPr="009244BD">
        <w:rPr>
          <w:rFonts w:ascii="Courier New" w:hAnsi="Courier New" w:cs="Courier New"/>
          <w:color w:val="000000"/>
          <w:u w:val="single"/>
        </w:rPr>
        <w:t>seq.</w:t>
      </w:r>
      <w:r w:rsidRPr="009244BD">
        <w:rPr>
          <w:rFonts w:ascii="Courier New" w:hAnsi="Courier New" w:cs="Courier New"/>
          <w:color w:val="000000"/>
        </w:rPr>
        <w:t>, any municipality of the State of New Jersey may contract with any other municipality or municipalities for the shared provision within their several jurisdictions of any service that any party to the agreement is empowered to provide within its own jurisdiction;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spacing w:val="-7"/>
        </w:rPr>
      </w:pPr>
      <w:r w:rsidRPr="009244BD">
        <w:rPr>
          <w:rFonts w:ascii="Courier New" w:hAnsi="Courier New" w:cs="Courier New"/>
          <w:b/>
          <w:bCs/>
          <w:color w:val="000000"/>
          <w:spacing w:val="-7"/>
        </w:rPr>
        <w:t>WHEREAS</w:t>
      </w:r>
      <w:r w:rsidRPr="009244BD">
        <w:rPr>
          <w:rFonts w:ascii="Courier New" w:hAnsi="Courier New" w:cs="Courier New"/>
          <w:color w:val="000000"/>
          <w:spacing w:val="-7"/>
        </w:rPr>
        <w:t xml:space="preserve">, pursuant to </w:t>
      </w:r>
      <w:r w:rsidRPr="009244BD">
        <w:rPr>
          <w:rFonts w:ascii="Courier New" w:hAnsi="Courier New" w:cs="Courier New"/>
          <w:color w:val="000000"/>
          <w:spacing w:val="-7"/>
          <w:u w:val="single"/>
        </w:rPr>
        <w:t>N.J.S.A.</w:t>
      </w:r>
      <w:r w:rsidRPr="009244BD">
        <w:rPr>
          <w:rFonts w:ascii="Courier New" w:hAnsi="Courier New" w:cs="Courier New"/>
          <w:color w:val="000000"/>
          <w:spacing w:val="-7"/>
        </w:rPr>
        <w:t xml:space="preserve"> 2B:12-1.c, two or more municipalities, by ordinance or resolution, may agree jointly to provide for courtrooms, chambers, equipment, supplies and employees for their municipal courts and agree to appoint judges and administrators without establishing a joint municipal court;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spacing w:val="-4"/>
        </w:rPr>
      </w:pPr>
      <w:r w:rsidRPr="009244BD">
        <w:rPr>
          <w:rFonts w:ascii="Courier New" w:hAnsi="Courier New" w:cs="Courier New"/>
          <w:b/>
          <w:bCs/>
          <w:color w:val="000000"/>
          <w:spacing w:val="-4"/>
        </w:rPr>
        <w:t>WHEREAS</w:t>
      </w:r>
      <w:r w:rsidRPr="009244BD">
        <w:rPr>
          <w:rFonts w:ascii="Courier New" w:hAnsi="Courier New" w:cs="Courier New"/>
          <w:color w:val="000000"/>
          <w:spacing w:val="-4"/>
        </w:rPr>
        <w:t xml:space="preserve">, pursuant to </w:t>
      </w:r>
      <w:r w:rsidRPr="009244BD">
        <w:rPr>
          <w:rFonts w:ascii="Courier New" w:hAnsi="Courier New" w:cs="Courier New"/>
          <w:color w:val="000000"/>
          <w:spacing w:val="-4"/>
          <w:u w:val="single"/>
        </w:rPr>
        <w:t>N.J.S.A.</w:t>
      </w:r>
      <w:r w:rsidRPr="009244BD">
        <w:rPr>
          <w:rFonts w:ascii="Courier New" w:hAnsi="Courier New" w:cs="Courier New"/>
          <w:color w:val="000000"/>
          <w:spacing w:val="-4"/>
        </w:rPr>
        <w:t xml:space="preserve"> 2B:12-1.c, Bedminster adopted the appropriate resolution establishing a municipal court, and providing for the sharing of court facilities and court staff including the municipal judge, court administrators, other court employees, prosecutors, public defenders and security personnel hereinafter referred to as a “Shared Municipal Court”;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lastRenderedPageBreak/>
        <w:t>WHEREAS</w:t>
      </w:r>
      <w:r w:rsidRPr="009244BD">
        <w:rPr>
          <w:rFonts w:ascii="Courier New" w:hAnsi="Courier New" w:cs="Courier New"/>
          <w:color w:val="000000"/>
        </w:rPr>
        <w:t>, in a Shared Municipal Court, each Court retains its own identity;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WHEREAS,</w:t>
      </w:r>
      <w:r w:rsidRPr="009244BD">
        <w:rPr>
          <w:rFonts w:ascii="Courier New" w:hAnsi="Courier New" w:cs="Courier New"/>
          <w:color w:val="000000"/>
        </w:rPr>
        <w:t xml:space="preserve"> the Shared Municipal Court shall be operated as four separate courts, where Bedminster is the host and provides the services described in this Agreement to Peapack and Gladstone, Bernardsville and Bernards;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WHEREAS</w:t>
      </w:r>
      <w:r w:rsidRPr="009244BD">
        <w:rPr>
          <w:rFonts w:ascii="Courier New" w:hAnsi="Courier New" w:cs="Courier New"/>
          <w:color w:val="000000"/>
        </w:rPr>
        <w:t xml:space="preserve">, pursuant to </w:t>
      </w:r>
      <w:r w:rsidRPr="009244BD">
        <w:rPr>
          <w:rFonts w:ascii="Courier New" w:hAnsi="Courier New" w:cs="Courier New"/>
          <w:color w:val="000000"/>
          <w:u w:val="single"/>
        </w:rPr>
        <w:t>N.J.S.A.</w:t>
      </w:r>
      <w:r w:rsidRPr="009244BD">
        <w:rPr>
          <w:rFonts w:ascii="Courier New" w:hAnsi="Courier New" w:cs="Courier New"/>
          <w:color w:val="000000"/>
        </w:rPr>
        <w:t xml:space="preserve"> 2B:12-1.c, Peapack and Gladstone</w:t>
      </w:r>
      <w:r w:rsidRPr="009244BD">
        <w:rPr>
          <w:rFonts w:ascii="Courier New" w:hAnsi="Courier New" w:cs="Courier New"/>
          <w:b/>
          <w:bCs/>
          <w:color w:val="000000"/>
          <w:u w:val="single"/>
        </w:rPr>
        <w:t xml:space="preserve"> </w:t>
      </w:r>
      <w:r w:rsidRPr="009244BD">
        <w:rPr>
          <w:rFonts w:ascii="Courier New" w:hAnsi="Courier New" w:cs="Courier New"/>
          <w:color w:val="000000"/>
        </w:rPr>
        <w:t xml:space="preserve">adopted the appropriate resolution agreeing to sharing of the Bedminster court facilities and court staff including the applicable municipal judge, court administrators, </w:t>
      </w:r>
      <w:r w:rsidRPr="009244BD">
        <w:rPr>
          <w:rFonts w:ascii="Courier New" w:hAnsi="Courier New" w:cs="Courier New"/>
          <w:color w:val="000000"/>
          <w:spacing w:val="-4"/>
        </w:rPr>
        <w:t>other court employees,</w:t>
      </w:r>
      <w:r w:rsidRPr="009244BD">
        <w:rPr>
          <w:rFonts w:ascii="Courier New" w:hAnsi="Courier New" w:cs="Courier New"/>
          <w:b/>
          <w:bCs/>
          <w:color w:val="000000"/>
          <w:spacing w:val="-4"/>
          <w:u w:val="single"/>
        </w:rPr>
        <w:t xml:space="preserve"> </w:t>
      </w:r>
      <w:r w:rsidRPr="009244BD">
        <w:rPr>
          <w:rFonts w:ascii="Courier New" w:hAnsi="Courier New" w:cs="Courier New"/>
          <w:color w:val="000000"/>
        </w:rPr>
        <w:t>prosecutors, public defenders and security personnel;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 xml:space="preserve">WHEREAS, </w:t>
      </w:r>
      <w:r w:rsidRPr="009244BD">
        <w:rPr>
          <w:rFonts w:ascii="Courier New" w:hAnsi="Courier New" w:cs="Courier New"/>
          <w:color w:val="000000"/>
        </w:rPr>
        <w:t xml:space="preserve">pursuant to </w:t>
      </w:r>
      <w:r w:rsidRPr="009244BD">
        <w:rPr>
          <w:rFonts w:ascii="Courier New" w:hAnsi="Courier New" w:cs="Courier New"/>
          <w:color w:val="000000"/>
          <w:u w:val="single"/>
        </w:rPr>
        <w:t>N.J.S.A.</w:t>
      </w:r>
      <w:r w:rsidRPr="009244BD">
        <w:rPr>
          <w:rFonts w:ascii="Courier New" w:hAnsi="Courier New" w:cs="Courier New"/>
          <w:color w:val="000000"/>
        </w:rPr>
        <w:t xml:space="preserve"> 2B:12-1.c, Bernardsville adopted the appropriate resolution agreeing to sharing of the Bedminster court facilities and court staff including the applicable municipal judge, court administrators, other court employees, prosecutors, public defenders and security personnel;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WHEREAS</w:t>
      </w:r>
      <w:r w:rsidRPr="009244BD">
        <w:rPr>
          <w:rFonts w:ascii="Courier New" w:hAnsi="Courier New" w:cs="Courier New"/>
          <w:color w:val="000000"/>
        </w:rPr>
        <w:t xml:space="preserve">, pursuant to </w:t>
      </w:r>
      <w:r w:rsidRPr="009244BD">
        <w:rPr>
          <w:rFonts w:ascii="Courier New" w:hAnsi="Courier New" w:cs="Courier New"/>
          <w:color w:val="000000"/>
          <w:u w:val="single"/>
        </w:rPr>
        <w:t>N.J.S.A.</w:t>
      </w:r>
      <w:r w:rsidRPr="009244BD">
        <w:rPr>
          <w:rFonts w:ascii="Courier New" w:hAnsi="Courier New" w:cs="Courier New"/>
          <w:color w:val="000000"/>
        </w:rPr>
        <w:t xml:space="preserve"> 2B:12-1.c, Bernards adopted the appropriate resolution agreeing to sharing of the Bedminster court facilities and court staff including the applicable municipal judge, court administrators, other court employees, prosecutors, public defenders and security personnel; and</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WHEREAS</w:t>
      </w:r>
      <w:r w:rsidRPr="009244BD">
        <w:rPr>
          <w:rFonts w:ascii="Courier New" w:hAnsi="Courier New" w:cs="Courier New"/>
          <w:color w:val="000000"/>
        </w:rPr>
        <w:t xml:space="preserve">, Bedminster, Peapack and Gladstone, Bernardsville and Bernards desire to enter into a Shared Services Agreement to establish all obligations in connection with the use of shared court facilities and court staff, provide for shared court sessions and the performance of all </w:t>
      </w:r>
      <w:r w:rsidR="00943668" w:rsidRPr="009244BD">
        <w:rPr>
          <w:rFonts w:ascii="Courier New" w:hAnsi="Courier New" w:cs="Courier New"/>
          <w:color w:val="000000"/>
        </w:rPr>
        <w:t xml:space="preserve">Bedminster, </w:t>
      </w:r>
      <w:r w:rsidRPr="009244BD">
        <w:rPr>
          <w:rFonts w:ascii="Courier New" w:hAnsi="Courier New" w:cs="Courier New"/>
          <w:color w:val="000000"/>
        </w:rPr>
        <w:t>Peapack and Gladstone, Bernardsville and Bernards court functions.</w:t>
      </w:r>
    </w:p>
    <w:p w:rsidR="000267AA" w:rsidRPr="009244BD" w:rsidRDefault="000267AA" w:rsidP="00F31B6F">
      <w:pPr>
        <w:spacing w:before="100" w:beforeAutospacing="1" w:after="100" w:afterAutospacing="1"/>
        <w:ind w:firstLine="720"/>
        <w:jc w:val="both"/>
        <w:textAlignment w:val="baseline"/>
        <w:rPr>
          <w:rFonts w:ascii="Courier New" w:hAnsi="Courier New" w:cs="Courier New"/>
          <w:color w:val="000000"/>
        </w:rPr>
      </w:pPr>
      <w:r w:rsidRPr="009244BD">
        <w:rPr>
          <w:rFonts w:ascii="Courier New" w:hAnsi="Courier New" w:cs="Courier New"/>
          <w:b/>
          <w:bCs/>
          <w:color w:val="000000"/>
        </w:rPr>
        <w:t>NOW, THEREFORE</w:t>
      </w:r>
      <w:r w:rsidRPr="009244BD">
        <w:rPr>
          <w:rFonts w:ascii="Courier New" w:hAnsi="Courier New" w:cs="Courier New"/>
          <w:color w:val="000000"/>
        </w:rPr>
        <w:t>, in consideration of the mutual covenants, agreements and considerations contained herein, Bedminster, Peapack and Gladstone, Bernardsville and Bernards do hereby mutually agree as follows:</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2"/>
        </w:rPr>
      </w:pPr>
      <w:r w:rsidRPr="009244BD">
        <w:rPr>
          <w:rFonts w:ascii="Courier New" w:hAnsi="Courier New" w:cs="Courier New"/>
          <w:b/>
          <w:bCs/>
          <w:color w:val="000000"/>
          <w:spacing w:val="2"/>
        </w:rPr>
        <w:t>ARTICLE I — SCOPE OF SERVICES:</w:t>
      </w:r>
    </w:p>
    <w:p w:rsidR="000267AA" w:rsidRPr="009244BD"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 xml:space="preserve">Bedminster agrees to provide those facilities and services necessary for the operation of a municipal court including but not limited to a courtroom, chambers, office space, equipment, supplies, </w:t>
      </w:r>
      <w:r w:rsidR="004C1764">
        <w:rPr>
          <w:rFonts w:ascii="Courier New" w:hAnsi="Courier New" w:cs="Courier New"/>
          <w:color w:val="FF0000"/>
        </w:rPr>
        <w:t xml:space="preserve">necessary ticket/summons books, judiciary forms, </w:t>
      </w:r>
      <w:r w:rsidRPr="009244BD">
        <w:rPr>
          <w:rFonts w:ascii="Courier New" w:hAnsi="Courier New" w:cs="Courier New"/>
          <w:color w:val="000000"/>
        </w:rPr>
        <w:t>file storage and employees, to serve as Bedminster’s, Peapack and Gladstone’s, Bernardsville’s, and Bernards’ Municipal Court. Peapack and Gladstone, Bernardsville, and Bernards shall provide Bedminster with compensation for this shared service as provided in Articles III and XII below.</w:t>
      </w:r>
    </w:p>
    <w:p w:rsidR="000267AA" w:rsidRPr="009244BD"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Bedminster, Peapack</w:t>
      </w:r>
      <w:r w:rsidRPr="009244BD">
        <w:rPr>
          <w:rFonts w:ascii="Courier New" w:hAnsi="Courier New" w:cs="Courier New"/>
          <w:b/>
          <w:bCs/>
          <w:color w:val="000000"/>
        </w:rPr>
        <w:t xml:space="preserve"> </w:t>
      </w:r>
      <w:r w:rsidRPr="009244BD">
        <w:rPr>
          <w:rFonts w:ascii="Courier New" w:hAnsi="Courier New" w:cs="Courier New"/>
          <w:color w:val="000000"/>
        </w:rPr>
        <w:t xml:space="preserve">and Gladstone, Bernardsville and Bernards agree to utilize the existing Township of Bedminster Municipal Court facility located at 45 Miller Lane and One Miller Lane, </w:t>
      </w:r>
      <w:r w:rsidRPr="009244BD">
        <w:rPr>
          <w:rFonts w:ascii="Courier New" w:hAnsi="Courier New" w:cs="Courier New"/>
          <w:color w:val="000000"/>
        </w:rPr>
        <w:lastRenderedPageBreak/>
        <w:t>Bedminster, New Jersey 07921, for the conduct of all activities related to the operation of the Shared Municipal Court.</w:t>
      </w:r>
    </w:p>
    <w:p w:rsidR="00F652D4" w:rsidRDefault="000267AA" w:rsidP="00F652D4">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Municipal Court Judge.  Bedminster, Peapack and Gladstone</w:t>
      </w:r>
      <w:r w:rsidR="00736E96" w:rsidRPr="009244BD">
        <w:rPr>
          <w:rFonts w:ascii="Courier New" w:hAnsi="Courier New" w:cs="Courier New"/>
          <w:color w:val="000000"/>
        </w:rPr>
        <w:t>, Bernardsville</w:t>
      </w:r>
      <w:r w:rsidRPr="009244BD">
        <w:rPr>
          <w:rFonts w:ascii="Courier New" w:hAnsi="Courier New" w:cs="Courier New"/>
          <w:color w:val="000000"/>
        </w:rPr>
        <w:t xml:space="preserve"> and Bernards shall work together </w:t>
      </w:r>
      <w:proofErr w:type="gramStart"/>
      <w:r w:rsidRPr="009244BD">
        <w:rPr>
          <w:rFonts w:ascii="Courier New" w:hAnsi="Courier New" w:cs="Courier New"/>
          <w:color w:val="000000"/>
        </w:rPr>
        <w:t>in an effort to</w:t>
      </w:r>
      <w:proofErr w:type="gramEnd"/>
      <w:r w:rsidRPr="009244BD">
        <w:rPr>
          <w:rFonts w:ascii="Courier New" w:hAnsi="Courier New" w:cs="Courier New"/>
          <w:color w:val="000000"/>
        </w:rPr>
        <w:t xml:space="preserve"> appoint one municipal court judge by the process set forth in Article I, Section G herein. </w:t>
      </w:r>
      <w:r w:rsidRPr="005124F1">
        <w:rPr>
          <w:rFonts w:ascii="Courier New" w:hAnsi="Courier New" w:cs="Courier New"/>
          <w:color w:val="000000"/>
        </w:rPr>
        <w:t xml:space="preserve">However, in the event the municipalities are unable to agree on the same municipal court judge, each municipality reserves the right to appoint its own </w:t>
      </w:r>
      <w:r w:rsidR="00F975D6" w:rsidRPr="005124F1">
        <w:rPr>
          <w:rFonts w:ascii="Courier New" w:hAnsi="Courier New" w:cs="Courier New"/>
          <w:color w:val="000000"/>
        </w:rPr>
        <w:t>j</w:t>
      </w:r>
      <w:r w:rsidRPr="005124F1">
        <w:rPr>
          <w:rFonts w:ascii="Courier New" w:hAnsi="Courier New" w:cs="Courier New"/>
          <w:color w:val="000000"/>
        </w:rPr>
        <w:t>udge</w:t>
      </w:r>
      <w:r w:rsidR="005124F1">
        <w:rPr>
          <w:rFonts w:ascii="Courier New" w:hAnsi="Courier New" w:cs="Courier New"/>
          <w:color w:val="000000"/>
        </w:rPr>
        <w:t>, subject to the terms contained in Article I, Section G herein</w:t>
      </w:r>
      <w:r w:rsidRPr="005124F1">
        <w:rPr>
          <w:rFonts w:ascii="Courier New" w:hAnsi="Courier New" w:cs="Courier New"/>
          <w:color w:val="000000"/>
        </w:rPr>
        <w:t xml:space="preserve">.  In that event, Exhibit A would be modified accordingly to reflect that each municipality would be responsible for the compensation of its selected </w:t>
      </w:r>
      <w:r w:rsidR="00F975D6" w:rsidRPr="005124F1">
        <w:rPr>
          <w:rFonts w:ascii="Courier New" w:hAnsi="Courier New" w:cs="Courier New"/>
          <w:color w:val="000000"/>
        </w:rPr>
        <w:t>municipal court judge</w:t>
      </w:r>
      <w:r w:rsidRPr="005124F1">
        <w:rPr>
          <w:rFonts w:ascii="Courier New" w:hAnsi="Courier New" w:cs="Courier New"/>
          <w:color w:val="000000"/>
        </w:rPr>
        <w:t>.</w:t>
      </w:r>
    </w:p>
    <w:p w:rsidR="000267AA" w:rsidRPr="00F652D4" w:rsidRDefault="000267AA" w:rsidP="00F652D4">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F652D4">
        <w:rPr>
          <w:rFonts w:ascii="Courier New" w:hAnsi="Courier New" w:cs="Courier New"/>
          <w:color w:val="000000"/>
        </w:rPr>
        <w:t>Municipal</w:t>
      </w:r>
      <w:r w:rsidRPr="009244BD">
        <w:rPr>
          <w:rFonts w:ascii="Courier New" w:hAnsi="Courier New" w:cs="Courier New"/>
          <w:color w:val="000000"/>
        </w:rPr>
        <w:t xml:space="preserve"> Prosecutor, Public Defender and Court Administrator.  Bedminster, Peapack and Gladstone, Bernardsville and Bernards shall </w:t>
      </w:r>
      <w:r w:rsidR="002B3D5C" w:rsidRPr="009244BD">
        <w:rPr>
          <w:rFonts w:ascii="Courier New" w:hAnsi="Courier New" w:cs="Courier New"/>
          <w:color w:val="000000"/>
        </w:rPr>
        <w:t>appoint one court administrator pursuant to the applicable statutes, court rules and Administrative Office of the Courts</w:t>
      </w:r>
      <w:r w:rsidR="00504DFE" w:rsidRPr="009244BD">
        <w:rPr>
          <w:rFonts w:ascii="Courier New" w:hAnsi="Courier New" w:cs="Courier New"/>
          <w:color w:val="000000"/>
        </w:rPr>
        <w:t xml:space="preserve"> (“AOC”)</w:t>
      </w:r>
      <w:r w:rsidR="002B3D5C" w:rsidRPr="009244BD">
        <w:rPr>
          <w:rFonts w:ascii="Courier New" w:hAnsi="Courier New" w:cs="Courier New"/>
          <w:color w:val="000000"/>
        </w:rPr>
        <w:t xml:space="preserve"> requirements. </w:t>
      </w:r>
      <w:r w:rsidR="005124F1">
        <w:rPr>
          <w:rFonts w:ascii="Courier New" w:hAnsi="Courier New" w:cs="Courier New"/>
          <w:color w:val="000000"/>
        </w:rPr>
        <w:t xml:space="preserve">At the inception of this shared court agreement, the participating municipalities have all agreed to select Teresa Van Allen, CMCA, as the court administrator for the shared court. </w:t>
      </w:r>
      <w:r w:rsidR="00504DFE" w:rsidRPr="009244BD">
        <w:rPr>
          <w:rFonts w:ascii="Courier New" w:hAnsi="Courier New" w:cs="Courier New"/>
          <w:color w:val="000000"/>
        </w:rPr>
        <w:t xml:space="preserve">The court administrator shall be an employee of Bedminster. </w:t>
      </w:r>
      <w:r w:rsidR="002B3D5C" w:rsidRPr="009244BD">
        <w:rPr>
          <w:rFonts w:ascii="Courier New" w:hAnsi="Courier New" w:cs="Courier New"/>
          <w:color w:val="000000"/>
        </w:rPr>
        <w:t xml:space="preserve">The participating municipalities shall also </w:t>
      </w:r>
      <w:r w:rsidRPr="009244BD">
        <w:rPr>
          <w:rFonts w:ascii="Courier New" w:hAnsi="Courier New" w:cs="Courier New"/>
          <w:color w:val="000000"/>
        </w:rPr>
        <w:t>cooperate in a joint effort to appoint one municipal prosecutor</w:t>
      </w:r>
      <w:r w:rsidR="002B3D5C" w:rsidRPr="009244BD">
        <w:rPr>
          <w:rFonts w:ascii="Courier New" w:hAnsi="Courier New" w:cs="Courier New"/>
          <w:color w:val="000000"/>
        </w:rPr>
        <w:t xml:space="preserve"> and </w:t>
      </w:r>
      <w:r w:rsidRPr="009244BD">
        <w:rPr>
          <w:rFonts w:ascii="Courier New" w:hAnsi="Courier New" w:cs="Courier New"/>
          <w:color w:val="000000"/>
        </w:rPr>
        <w:t xml:space="preserve">one public defender by the process set forth in Article I, Section G herein, each of whom shall provide his or her services for each respective Municipal Court. </w:t>
      </w:r>
      <w:r w:rsidRPr="005124F1">
        <w:rPr>
          <w:rFonts w:ascii="Courier New" w:hAnsi="Courier New" w:cs="Courier New"/>
          <w:color w:val="000000"/>
        </w:rPr>
        <w:t>However, in the event the municipalities are unable to agree on the same prosecutor</w:t>
      </w:r>
      <w:r w:rsidR="00504DFE" w:rsidRPr="005124F1">
        <w:rPr>
          <w:rFonts w:ascii="Courier New" w:hAnsi="Courier New" w:cs="Courier New"/>
          <w:color w:val="000000"/>
        </w:rPr>
        <w:t xml:space="preserve"> or</w:t>
      </w:r>
      <w:r w:rsidRPr="005124F1">
        <w:rPr>
          <w:rFonts w:ascii="Courier New" w:hAnsi="Courier New" w:cs="Courier New"/>
          <w:color w:val="000000"/>
        </w:rPr>
        <w:t xml:space="preserve"> public defender, each municipality reserves the right to appoint its own prosecutor </w:t>
      </w:r>
      <w:r w:rsidR="00504DFE" w:rsidRPr="005124F1">
        <w:rPr>
          <w:rFonts w:ascii="Courier New" w:hAnsi="Courier New" w:cs="Courier New"/>
          <w:color w:val="000000"/>
        </w:rPr>
        <w:t xml:space="preserve">and </w:t>
      </w:r>
      <w:r w:rsidRPr="005124F1">
        <w:rPr>
          <w:rFonts w:ascii="Courier New" w:hAnsi="Courier New" w:cs="Courier New"/>
          <w:color w:val="000000"/>
        </w:rPr>
        <w:t>public defender</w:t>
      </w:r>
      <w:r w:rsidR="005124F1">
        <w:rPr>
          <w:rFonts w:ascii="Courier New" w:hAnsi="Courier New" w:cs="Courier New"/>
          <w:color w:val="000000"/>
        </w:rPr>
        <w:t>, subject to the terms contained in Article I, Section G herein</w:t>
      </w:r>
      <w:r w:rsidRPr="005124F1">
        <w:rPr>
          <w:rFonts w:ascii="Courier New" w:hAnsi="Courier New" w:cs="Courier New"/>
          <w:color w:val="000000"/>
        </w:rPr>
        <w:t>.  In that event, Exhibit A would be modified accordingly to reflect that each municipality would be responsible for the compensation of its selected prosecutor</w:t>
      </w:r>
      <w:r w:rsidR="00504DFE" w:rsidRPr="005124F1">
        <w:rPr>
          <w:rFonts w:ascii="Courier New" w:hAnsi="Courier New" w:cs="Courier New"/>
          <w:color w:val="000000"/>
        </w:rPr>
        <w:t xml:space="preserve"> and </w:t>
      </w:r>
      <w:r w:rsidRPr="005124F1">
        <w:rPr>
          <w:rFonts w:ascii="Courier New" w:hAnsi="Courier New" w:cs="Courier New"/>
          <w:color w:val="000000"/>
        </w:rPr>
        <w:t>public defender.</w:t>
      </w:r>
    </w:p>
    <w:p w:rsidR="004C1764" w:rsidRPr="004C1764" w:rsidRDefault="000267AA" w:rsidP="004C1764">
      <w:pPr>
        <w:numPr>
          <w:ilvl w:val="0"/>
          <w:numId w:val="2"/>
        </w:numPr>
        <w:tabs>
          <w:tab w:val="clear" w:pos="4968"/>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Other Court Employees.   Bedminster shall provide and be responsible for the hiring and employment of all other court employees, subject to the approval of Peapack and Gladstone, Bernardsville and Bernards, which approval shall not be unreasonably withheld.</w:t>
      </w:r>
      <w:r w:rsidR="004C1764">
        <w:rPr>
          <w:rFonts w:ascii="Courier New" w:hAnsi="Courier New" w:cs="Courier New"/>
          <w:color w:val="000000"/>
        </w:rPr>
        <w:t xml:space="preserve"> </w:t>
      </w:r>
      <w:r w:rsidR="002A2144" w:rsidRPr="00FE7920">
        <w:rPr>
          <w:rFonts w:ascii="Courier New" w:hAnsi="Courier New" w:cs="Courier New"/>
          <w:color w:val="FF0000"/>
        </w:rPr>
        <w:t>In accordance with the start date</w:t>
      </w:r>
      <w:r w:rsidR="00FE7920" w:rsidRPr="00FE7920">
        <w:rPr>
          <w:rFonts w:ascii="Courier New" w:hAnsi="Courier New" w:cs="Courier New"/>
          <w:color w:val="FF0000"/>
        </w:rPr>
        <w:t xml:space="preserve"> of the new shared court</w:t>
      </w:r>
      <w:r w:rsidR="002A2144" w:rsidRPr="00FE7920">
        <w:rPr>
          <w:rFonts w:ascii="Courier New" w:hAnsi="Courier New" w:cs="Courier New"/>
          <w:color w:val="FF0000"/>
        </w:rPr>
        <w:t xml:space="preserve">, the court staff </w:t>
      </w:r>
      <w:r w:rsidR="00FE7920" w:rsidRPr="00FE7920">
        <w:rPr>
          <w:rFonts w:ascii="Courier New" w:hAnsi="Courier New" w:cs="Courier New"/>
          <w:color w:val="FF0000"/>
        </w:rPr>
        <w:t>shall</w:t>
      </w:r>
      <w:r w:rsidR="002A2144" w:rsidRPr="00FE7920">
        <w:rPr>
          <w:rFonts w:ascii="Courier New" w:hAnsi="Courier New" w:cs="Courier New"/>
          <w:color w:val="FF0000"/>
        </w:rPr>
        <w:t xml:space="preserve"> consist of one (1) Court Administrator, two (2) Deputy Court Administrators and two (2) Violation Clerks.  </w:t>
      </w:r>
      <w:r w:rsidR="00FE7920">
        <w:rPr>
          <w:rFonts w:ascii="Courier New" w:hAnsi="Courier New" w:cs="Courier New"/>
          <w:color w:val="FF0000"/>
        </w:rPr>
        <w:t>Future n</w:t>
      </w:r>
      <w:r w:rsidR="004C1764" w:rsidRPr="00FE7920">
        <w:rPr>
          <w:rFonts w:ascii="Courier New" w:hAnsi="Courier New" w:cs="Courier New"/>
          <w:color w:val="FF0000"/>
        </w:rPr>
        <w:t>ecessary hiring of a Court Administrator</w:t>
      </w:r>
      <w:r w:rsidR="004C1764">
        <w:rPr>
          <w:rFonts w:ascii="Courier New" w:hAnsi="Courier New" w:cs="Courier New"/>
          <w:color w:val="FF0000"/>
        </w:rPr>
        <w:t xml:space="preserve"> or Deputy Court Administrator</w:t>
      </w:r>
      <w:r w:rsidR="00FE7920">
        <w:rPr>
          <w:rFonts w:ascii="Courier New" w:hAnsi="Courier New" w:cs="Courier New"/>
          <w:color w:val="FF0000"/>
        </w:rPr>
        <w:t>s</w:t>
      </w:r>
      <w:r w:rsidR="004C1764">
        <w:rPr>
          <w:rFonts w:ascii="Courier New" w:hAnsi="Courier New" w:cs="Courier New"/>
          <w:color w:val="FF0000"/>
        </w:rPr>
        <w:t xml:space="preserve"> shall be in accordance and compliance with New Jersey Court Rule 1:34-3.</w:t>
      </w:r>
    </w:p>
    <w:p w:rsidR="00F652D4" w:rsidRDefault="000267AA" w:rsidP="00F652D4">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 xml:space="preserve">Security Personnel.  Bedminster shall provide and be responsible for the selection and appointment of all security personnel for the Court.  All Municipal Court sessions require two (2) police officers for security.  Bernards Township Police will be required to supply police officers (1 or 2) to perform court security in the event Bedminster Police cannot furnish court security.  Peapack and Gladstone, Bernardsville and Bernards Township Police will each be responsible for the transportation and security of their own prisoners for court appearances and shall remain with the prisoners while in court until disposition of the matter.  Prisoner transportation of Peapack and Gladstone, Bernardsville </w:t>
      </w:r>
      <w:r w:rsidRPr="009244BD">
        <w:rPr>
          <w:rFonts w:ascii="Courier New" w:hAnsi="Courier New" w:cs="Courier New"/>
          <w:color w:val="000000"/>
        </w:rPr>
        <w:lastRenderedPageBreak/>
        <w:t xml:space="preserve">and Bernards </w:t>
      </w:r>
      <w:r w:rsidR="00F975D6" w:rsidRPr="009244BD">
        <w:rPr>
          <w:rFonts w:ascii="Courier New" w:hAnsi="Courier New" w:cs="Courier New"/>
          <w:color w:val="000000"/>
        </w:rPr>
        <w:t>prisoners</w:t>
      </w:r>
      <w:r w:rsidRPr="009244BD">
        <w:rPr>
          <w:rFonts w:ascii="Courier New" w:hAnsi="Courier New" w:cs="Courier New"/>
          <w:color w:val="000000"/>
        </w:rPr>
        <w:t xml:space="preserve"> will also include commitment to the county jail after sentencing in Municipal Court and warrant arrests where the </w:t>
      </w:r>
      <w:r w:rsidR="00F975D6" w:rsidRPr="009244BD">
        <w:rPr>
          <w:rFonts w:ascii="Courier New" w:hAnsi="Courier New" w:cs="Courier New"/>
          <w:color w:val="000000"/>
        </w:rPr>
        <w:t>prisoner</w:t>
      </w:r>
      <w:r w:rsidRPr="009244BD">
        <w:rPr>
          <w:rFonts w:ascii="Courier New" w:hAnsi="Courier New" w:cs="Courier New"/>
          <w:color w:val="000000"/>
        </w:rPr>
        <w:t xml:space="preserve"> cannot post bail and is to be lodged in the county jail.</w:t>
      </w:r>
    </w:p>
    <w:p w:rsidR="000267AA" w:rsidRPr="00F652D4" w:rsidRDefault="000267AA" w:rsidP="00F652D4">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 xml:space="preserve">Shared Municipal Court Services Advisory Committee (“SMCSAC”):     Bedminster, Peapack and Gladstone, Bernardsville and Bernards agree that they will cooperate with each other to effectuate the intent of this Agreement, which is to sustain excellent municipal court services in a more </w:t>
      </w:r>
      <w:proofErr w:type="gramStart"/>
      <w:r w:rsidRPr="009244BD">
        <w:rPr>
          <w:rFonts w:ascii="Courier New" w:hAnsi="Courier New" w:cs="Courier New"/>
          <w:color w:val="000000"/>
        </w:rPr>
        <w:t>cost efficient</w:t>
      </w:r>
      <w:proofErr w:type="gramEnd"/>
      <w:r w:rsidRPr="009244BD">
        <w:rPr>
          <w:rFonts w:ascii="Courier New" w:hAnsi="Courier New" w:cs="Courier New"/>
          <w:color w:val="000000"/>
        </w:rPr>
        <w:t xml:space="preserve"> manner.  To this end, and to advise and provide guidance on the appointment of all </w:t>
      </w:r>
      <w:r w:rsidR="00F975D6" w:rsidRPr="009244BD">
        <w:rPr>
          <w:rFonts w:ascii="Courier New" w:hAnsi="Courier New" w:cs="Courier New"/>
          <w:color w:val="000000"/>
        </w:rPr>
        <w:t>court personnel</w:t>
      </w:r>
      <w:r w:rsidRPr="009244BD">
        <w:rPr>
          <w:rFonts w:ascii="Courier New" w:hAnsi="Courier New" w:cs="Courier New"/>
          <w:color w:val="000000"/>
        </w:rPr>
        <w:t>, Bedminster, Peapack and Gladstone, Bernardsville and Bernards will each designate in writing its Municipal Administrator and two additional elected officials or employees to be selected by each respective municipality, to serve on a Shared Municipal Court Services Advisory Committee (“SMCSAC”). The SMCSAC shall meet at such times as deemed necessary but, in no event, not less than two times per year.  On or before March 1 of each year, the SMCSAC shall provide a “true up” of operating costs of the shared municipal court based on actual yearly expenses, which “true up” shall be given in the form of a payment or credit as applicable.  The actual operating costs to be incurred by each municipality shall be based upon a division of the averaged case load for each municipality handled by the shared municipal court in the preceding three (3) calendar years.  On or before December 1 of each calendar year, the SMCSAC will advise the governing bodies of Bedminster, Peapack</w:t>
      </w:r>
      <w:r w:rsidRPr="009244BD">
        <w:rPr>
          <w:rFonts w:ascii="Courier New" w:hAnsi="Courier New" w:cs="Courier New"/>
          <w:color w:val="000000"/>
          <w:spacing w:val="-4"/>
        </w:rPr>
        <w:t xml:space="preserve"> and Gladstone, Bernardsville and Bernards</w:t>
      </w:r>
      <w:r w:rsidRPr="009244BD">
        <w:rPr>
          <w:rFonts w:ascii="Courier New" w:hAnsi="Courier New" w:cs="Courier New"/>
          <w:color w:val="000000"/>
        </w:rPr>
        <w:t xml:space="preserve"> of the </w:t>
      </w:r>
      <w:r w:rsidR="00F975D6" w:rsidRPr="009244BD">
        <w:rPr>
          <w:rFonts w:ascii="Courier New" w:hAnsi="Courier New" w:cs="Courier New"/>
          <w:color w:val="000000"/>
        </w:rPr>
        <w:t xml:space="preserve">court personnel </w:t>
      </w:r>
      <w:r w:rsidRPr="009244BD">
        <w:rPr>
          <w:rFonts w:ascii="Courier New" w:hAnsi="Courier New" w:cs="Courier New"/>
          <w:color w:val="000000"/>
        </w:rPr>
        <w:t xml:space="preserve">recommended for appointment in the following calendar year, as well as appropriate compensation and other terms or conditions of employment or engagement for any employees or personnel shared by the municipalities. The SMCSAC shall also advise the governing bodies of the respective municipalities on the utilization of capital fund monies, as well as any matters dealing with the hiring or employment of a court administrator or other court employees, appropriate staffing levels, and any other matters pertaining to the administration of the shared municipal court. </w:t>
      </w:r>
      <w:r w:rsidRPr="005124F1">
        <w:rPr>
          <w:rFonts w:ascii="Courier New" w:hAnsi="Courier New" w:cs="Courier New"/>
        </w:rPr>
        <w:t xml:space="preserve">In the event the municipalities are unable to agree on the selection of a </w:t>
      </w:r>
      <w:r w:rsidR="00F975D6" w:rsidRPr="005124F1">
        <w:rPr>
          <w:rFonts w:ascii="Courier New" w:hAnsi="Courier New" w:cs="Courier New"/>
        </w:rPr>
        <w:t>municipal court judge</w:t>
      </w:r>
      <w:r w:rsidRPr="005124F1">
        <w:rPr>
          <w:rFonts w:ascii="Courier New" w:hAnsi="Courier New" w:cs="Courier New"/>
        </w:rPr>
        <w:t xml:space="preserve">, </w:t>
      </w:r>
      <w:r w:rsidR="00F975D6" w:rsidRPr="005124F1">
        <w:rPr>
          <w:rFonts w:ascii="Courier New" w:hAnsi="Courier New" w:cs="Courier New"/>
        </w:rPr>
        <w:t>prosecutor</w:t>
      </w:r>
      <w:r w:rsidR="00860B86" w:rsidRPr="005124F1">
        <w:rPr>
          <w:rFonts w:ascii="Courier New" w:hAnsi="Courier New" w:cs="Courier New"/>
        </w:rPr>
        <w:t xml:space="preserve"> or</w:t>
      </w:r>
      <w:r w:rsidRPr="005124F1">
        <w:rPr>
          <w:rFonts w:ascii="Courier New" w:hAnsi="Courier New" w:cs="Courier New"/>
        </w:rPr>
        <w:t xml:space="preserve"> </w:t>
      </w:r>
      <w:r w:rsidR="00F975D6" w:rsidRPr="005124F1">
        <w:rPr>
          <w:rFonts w:ascii="Courier New" w:hAnsi="Courier New" w:cs="Courier New"/>
        </w:rPr>
        <w:t>public defender</w:t>
      </w:r>
      <w:r w:rsidRPr="005124F1">
        <w:rPr>
          <w:rFonts w:ascii="Courier New" w:hAnsi="Courier New" w:cs="Courier New"/>
        </w:rPr>
        <w:t xml:space="preserve">, each municipality </w:t>
      </w:r>
      <w:r w:rsidR="00F975D6" w:rsidRPr="005124F1">
        <w:rPr>
          <w:rFonts w:ascii="Courier New" w:hAnsi="Courier New" w:cs="Courier New"/>
        </w:rPr>
        <w:t xml:space="preserve">(the “appointing municipality”) </w:t>
      </w:r>
      <w:r w:rsidRPr="005124F1">
        <w:rPr>
          <w:rFonts w:ascii="Courier New" w:hAnsi="Courier New" w:cs="Courier New"/>
        </w:rPr>
        <w:t xml:space="preserve">reserves the right to appoint its own </w:t>
      </w:r>
      <w:r w:rsidR="00F975D6" w:rsidRPr="005124F1">
        <w:rPr>
          <w:rFonts w:ascii="Courier New" w:hAnsi="Courier New" w:cs="Courier New"/>
        </w:rPr>
        <w:t>judge</w:t>
      </w:r>
      <w:r w:rsidRPr="005124F1">
        <w:rPr>
          <w:rFonts w:ascii="Courier New" w:hAnsi="Courier New" w:cs="Courier New"/>
        </w:rPr>
        <w:t xml:space="preserve">, </w:t>
      </w:r>
      <w:r w:rsidR="00F975D6" w:rsidRPr="005124F1">
        <w:rPr>
          <w:rFonts w:ascii="Courier New" w:hAnsi="Courier New" w:cs="Courier New"/>
        </w:rPr>
        <w:t>prosecutor</w:t>
      </w:r>
      <w:r w:rsidR="00860B86" w:rsidRPr="005124F1">
        <w:rPr>
          <w:rFonts w:ascii="Courier New" w:hAnsi="Courier New" w:cs="Courier New"/>
        </w:rPr>
        <w:t xml:space="preserve"> and</w:t>
      </w:r>
      <w:r w:rsidRPr="005124F1">
        <w:rPr>
          <w:rFonts w:ascii="Courier New" w:hAnsi="Courier New" w:cs="Courier New"/>
        </w:rPr>
        <w:t xml:space="preserve"> </w:t>
      </w:r>
      <w:r w:rsidR="00F975D6" w:rsidRPr="005124F1">
        <w:rPr>
          <w:rFonts w:ascii="Courier New" w:hAnsi="Courier New" w:cs="Courier New"/>
        </w:rPr>
        <w:t xml:space="preserve">public defender </w:t>
      </w:r>
      <w:r w:rsidRPr="005124F1">
        <w:rPr>
          <w:rFonts w:ascii="Courier New" w:hAnsi="Courier New" w:cs="Courier New"/>
        </w:rPr>
        <w:t>pursuant to the applicable statutes and/or court rules</w:t>
      </w:r>
      <w:r w:rsidR="004754E9" w:rsidRPr="005124F1">
        <w:rPr>
          <w:rFonts w:ascii="Courier New" w:hAnsi="Courier New" w:cs="Courier New"/>
        </w:rPr>
        <w:t xml:space="preserve"> and as defined in </w:t>
      </w:r>
      <w:r w:rsidR="00854734" w:rsidRPr="005124F1">
        <w:rPr>
          <w:rFonts w:ascii="Courier New" w:hAnsi="Courier New" w:cs="Courier New"/>
        </w:rPr>
        <w:t xml:space="preserve">Article I, Sections </w:t>
      </w:r>
      <w:r w:rsidR="004754E9" w:rsidRPr="005124F1">
        <w:rPr>
          <w:rFonts w:ascii="Courier New" w:hAnsi="Courier New" w:cs="Courier New"/>
        </w:rPr>
        <w:t>C and D above</w:t>
      </w:r>
      <w:r w:rsidRPr="005124F1">
        <w:rPr>
          <w:rFonts w:ascii="Courier New" w:hAnsi="Courier New" w:cs="Courier New"/>
        </w:rPr>
        <w:t>.</w:t>
      </w:r>
      <w:r w:rsidRPr="005124F1">
        <w:rPr>
          <w:rFonts w:ascii="Courier New" w:hAnsi="Courier New" w:cs="Courier New"/>
          <w:color w:val="000000"/>
        </w:rPr>
        <w:t xml:space="preserve"> </w:t>
      </w:r>
      <w:r w:rsidR="00504DFE" w:rsidRPr="005124F1">
        <w:rPr>
          <w:rFonts w:ascii="Courier New" w:hAnsi="Courier New" w:cs="Courier New"/>
          <w:color w:val="000000"/>
        </w:rPr>
        <w:t>However,</w:t>
      </w:r>
      <w:r w:rsidR="00504DFE" w:rsidRPr="005124F1">
        <w:rPr>
          <w:rFonts w:ascii="Courier New" w:hAnsi="Courier New" w:cs="Courier New"/>
          <w:iCs/>
          <w:color w:val="000000"/>
          <w:shd w:val="clear" w:color="auto" w:fill="FFFFFF"/>
        </w:rPr>
        <w:t xml:space="preserve"> except for cause, a participating municipality may not terminate its relationship with the judge, prosecutor or public defender during the term of his or her appointment. </w:t>
      </w:r>
      <w:r w:rsidR="00504DFE" w:rsidRPr="005124F1">
        <w:rPr>
          <w:rFonts w:ascii="Courier New" w:hAnsi="Courier New" w:cs="Courier New"/>
          <w:bCs/>
          <w:iCs/>
          <w:color w:val="000000"/>
          <w:shd w:val="clear" w:color="auto" w:fill="FFFFFF"/>
        </w:rPr>
        <w:t>Unless a majority of the participating towns concur in the termination for cause, any of the individual municipalities that terminates its relationship with one of the aforementioned professionals for cause shall be required</w:t>
      </w:r>
      <w:r w:rsidR="00504DFE" w:rsidRPr="005124F1">
        <w:rPr>
          <w:rStyle w:val="apple-converted-space"/>
          <w:rFonts w:ascii="Courier New" w:hAnsi="Courier New" w:cs="Courier New"/>
          <w:iCs/>
          <w:color w:val="000000"/>
          <w:shd w:val="clear" w:color="auto" w:fill="FFFFFF"/>
        </w:rPr>
        <w:t xml:space="preserve"> </w:t>
      </w:r>
      <w:r w:rsidR="00504DFE" w:rsidRPr="005124F1">
        <w:rPr>
          <w:rFonts w:ascii="Courier New" w:hAnsi="Courier New" w:cs="Courier New"/>
          <w:iCs/>
          <w:color w:val="000000"/>
          <w:bdr w:val="none" w:sz="0" w:space="0" w:color="auto" w:frame="1"/>
          <w:shd w:val="clear" w:color="auto" w:fill="FFFFFF"/>
        </w:rPr>
        <w:t>to continue to pay for its proportionate share of the cost of that judge, prosecutor and/or public defender, and it shall also be solely responsible to pay for its new appointee to the position of judge, prosecutor or public defender.</w:t>
      </w:r>
      <w:r w:rsidR="00504DFE" w:rsidRPr="00083D63">
        <w:rPr>
          <w:rFonts w:ascii="Courier New" w:hAnsi="Courier New" w:cs="Courier New"/>
          <w:color w:val="000000"/>
          <w:highlight w:val="yellow"/>
        </w:rPr>
        <w:t xml:space="preserve"> </w:t>
      </w:r>
    </w:p>
    <w:p w:rsidR="000267AA" w:rsidRPr="009244BD"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b/>
          <w:bCs/>
          <w:color w:val="000000"/>
        </w:rPr>
      </w:pPr>
      <w:r w:rsidRPr="009244BD">
        <w:rPr>
          <w:rFonts w:ascii="Courier New" w:hAnsi="Courier New" w:cs="Courier New"/>
          <w:color w:val="000000"/>
        </w:rPr>
        <w:lastRenderedPageBreak/>
        <w:t xml:space="preserve">Bedminster shall ensure that the compensation of </w:t>
      </w:r>
      <w:r w:rsidR="002B3D5C" w:rsidRPr="009244BD">
        <w:rPr>
          <w:rFonts w:ascii="Courier New" w:hAnsi="Courier New" w:cs="Courier New"/>
          <w:color w:val="000000"/>
        </w:rPr>
        <w:t>the shared</w:t>
      </w:r>
      <w:r w:rsidR="002B3D5C" w:rsidRPr="009244BD">
        <w:rPr>
          <w:rFonts w:ascii="Courier New" w:hAnsi="Courier New" w:cs="Courier New"/>
          <w:b/>
          <w:bCs/>
          <w:color w:val="000000"/>
        </w:rPr>
        <w:t xml:space="preserve"> </w:t>
      </w:r>
      <w:r w:rsidR="002B3D5C" w:rsidRPr="009244BD">
        <w:rPr>
          <w:rFonts w:ascii="Courier New" w:hAnsi="Courier New" w:cs="Courier New"/>
          <w:color w:val="000000"/>
        </w:rPr>
        <w:t xml:space="preserve">court administrator, </w:t>
      </w:r>
      <w:r w:rsidR="003E6452" w:rsidRPr="009244BD">
        <w:rPr>
          <w:rFonts w:ascii="Courier New" w:hAnsi="Courier New" w:cs="Courier New"/>
          <w:color w:val="000000"/>
        </w:rPr>
        <w:t>s</w:t>
      </w:r>
      <w:r w:rsidRPr="009244BD">
        <w:rPr>
          <w:rFonts w:ascii="Courier New" w:hAnsi="Courier New" w:cs="Courier New"/>
          <w:color w:val="000000"/>
        </w:rPr>
        <w:t xml:space="preserve">hared </w:t>
      </w:r>
      <w:r w:rsidR="003E6452" w:rsidRPr="009244BD">
        <w:rPr>
          <w:rFonts w:ascii="Courier New" w:hAnsi="Courier New" w:cs="Courier New"/>
          <w:color w:val="000000"/>
        </w:rPr>
        <w:t>c</w:t>
      </w:r>
      <w:r w:rsidRPr="009244BD">
        <w:rPr>
          <w:rFonts w:ascii="Courier New" w:hAnsi="Courier New" w:cs="Courier New"/>
          <w:color w:val="000000"/>
        </w:rPr>
        <w:t xml:space="preserve">ourt </w:t>
      </w:r>
      <w:r w:rsidR="00F975D6" w:rsidRPr="009244BD">
        <w:rPr>
          <w:rFonts w:ascii="Courier New" w:hAnsi="Courier New" w:cs="Courier New"/>
          <w:color w:val="000000"/>
        </w:rPr>
        <w:t>judge</w:t>
      </w:r>
      <w:r w:rsidRPr="009244BD">
        <w:rPr>
          <w:rFonts w:ascii="Courier New" w:hAnsi="Courier New" w:cs="Courier New"/>
          <w:color w:val="000000"/>
        </w:rPr>
        <w:t>,</w:t>
      </w:r>
      <w:r w:rsidR="002B3D5C" w:rsidRPr="009244BD">
        <w:rPr>
          <w:rFonts w:ascii="Courier New" w:hAnsi="Courier New" w:cs="Courier New"/>
          <w:color w:val="000000"/>
        </w:rPr>
        <w:t xml:space="preserve"> </w:t>
      </w:r>
      <w:r w:rsidRPr="009244BD">
        <w:rPr>
          <w:rFonts w:ascii="Courier New" w:hAnsi="Courier New" w:cs="Courier New"/>
          <w:color w:val="000000"/>
        </w:rPr>
        <w:t xml:space="preserve">shared </w:t>
      </w:r>
      <w:r w:rsidR="00F975D6" w:rsidRPr="009244BD">
        <w:rPr>
          <w:rFonts w:ascii="Courier New" w:hAnsi="Courier New" w:cs="Courier New"/>
          <w:color w:val="000000"/>
        </w:rPr>
        <w:t>municipal p</w:t>
      </w:r>
      <w:r w:rsidR="00F975D6" w:rsidRPr="009244BD">
        <w:rPr>
          <w:rFonts w:ascii="Courier New" w:hAnsi="Courier New" w:cs="Courier New"/>
          <w:color w:val="000000"/>
          <w:spacing w:val="-6"/>
        </w:rPr>
        <w:t xml:space="preserve">rosecutors </w:t>
      </w:r>
      <w:r w:rsidRPr="009244BD">
        <w:rPr>
          <w:rFonts w:ascii="Courier New" w:hAnsi="Courier New" w:cs="Courier New"/>
          <w:color w:val="000000"/>
          <w:spacing w:val="-6"/>
        </w:rPr>
        <w:t xml:space="preserve">and </w:t>
      </w:r>
      <w:r w:rsidR="00F975D6" w:rsidRPr="009244BD">
        <w:rPr>
          <w:rFonts w:ascii="Courier New" w:hAnsi="Courier New" w:cs="Courier New"/>
          <w:color w:val="000000"/>
          <w:spacing w:val="-6"/>
        </w:rPr>
        <w:t>public defenders</w:t>
      </w:r>
      <w:r w:rsidRPr="009244BD">
        <w:rPr>
          <w:rFonts w:ascii="Courier New" w:hAnsi="Courier New" w:cs="Courier New"/>
          <w:color w:val="000000"/>
          <w:spacing w:val="-6"/>
        </w:rPr>
        <w:t>, and all other court personnel shall be fixed by a salary ordinance, professional services contract or collective negotiation agreement in accordance with all applicable federal, state and local laws, regulations or ordinances governing such matters as well as any related approvals necessary from the Administrative Office of the Courts</w:t>
      </w:r>
      <w:r w:rsidR="00504DFE" w:rsidRPr="009244BD">
        <w:rPr>
          <w:rFonts w:ascii="Courier New" w:hAnsi="Courier New" w:cs="Courier New"/>
          <w:color w:val="000000"/>
          <w:spacing w:val="-6"/>
        </w:rPr>
        <w:t>.</w:t>
      </w:r>
      <w:r w:rsidRPr="009244BD">
        <w:rPr>
          <w:rFonts w:ascii="Courier New" w:hAnsi="Courier New" w:cs="Courier New"/>
          <w:color w:val="000000"/>
          <w:spacing w:val="-6"/>
        </w:rPr>
        <w:t xml:space="preserve"> </w:t>
      </w:r>
    </w:p>
    <w:p w:rsidR="000267AA" w:rsidRPr="009244BD"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 xml:space="preserve">Pursuant to </w:t>
      </w:r>
      <w:r w:rsidRPr="009244BD">
        <w:rPr>
          <w:rFonts w:ascii="Courier New" w:hAnsi="Courier New" w:cs="Courier New"/>
          <w:color w:val="000000"/>
          <w:u w:val="single"/>
        </w:rPr>
        <w:t>R</w:t>
      </w:r>
      <w:r w:rsidRPr="009244BD">
        <w:rPr>
          <w:rFonts w:ascii="Courier New" w:hAnsi="Courier New" w:cs="Courier New"/>
          <w:color w:val="000000"/>
        </w:rPr>
        <w:t xml:space="preserve">. 1:30-3, Shared Municipal Court sessions and the hours of the </w:t>
      </w:r>
      <w:r w:rsidR="00F975D6" w:rsidRPr="009244BD">
        <w:rPr>
          <w:rFonts w:ascii="Courier New" w:hAnsi="Courier New" w:cs="Courier New"/>
          <w:color w:val="000000"/>
        </w:rPr>
        <w:t xml:space="preserve">court administrator </w:t>
      </w:r>
      <w:r w:rsidRPr="009244BD">
        <w:rPr>
          <w:rFonts w:ascii="Courier New" w:hAnsi="Courier New" w:cs="Courier New"/>
          <w:color w:val="000000"/>
        </w:rPr>
        <w:t xml:space="preserve">shall be established in consultation with the </w:t>
      </w:r>
      <w:r w:rsidR="00F975D6" w:rsidRPr="009244BD">
        <w:rPr>
          <w:rFonts w:ascii="Courier New" w:hAnsi="Courier New" w:cs="Courier New"/>
          <w:color w:val="000000"/>
        </w:rPr>
        <w:t>municipal court judge</w:t>
      </w:r>
      <w:r w:rsidRPr="009244BD">
        <w:rPr>
          <w:rFonts w:ascii="Courier New" w:hAnsi="Courier New" w:cs="Courier New"/>
          <w:color w:val="000000"/>
        </w:rPr>
        <w:t xml:space="preserve">(s), </w:t>
      </w:r>
      <w:r w:rsidR="00F975D6" w:rsidRPr="009244BD">
        <w:rPr>
          <w:rFonts w:ascii="Courier New" w:hAnsi="Courier New" w:cs="Courier New"/>
          <w:color w:val="000000"/>
        </w:rPr>
        <w:t>municipal court administrator</w:t>
      </w:r>
      <w:r w:rsidRPr="009244BD">
        <w:rPr>
          <w:rFonts w:ascii="Courier New" w:hAnsi="Courier New" w:cs="Courier New"/>
          <w:color w:val="000000"/>
        </w:rPr>
        <w:t xml:space="preserve">, </w:t>
      </w:r>
      <w:r w:rsidR="00F975D6" w:rsidRPr="009244BD">
        <w:rPr>
          <w:rFonts w:ascii="Courier New" w:hAnsi="Courier New" w:cs="Courier New"/>
          <w:color w:val="000000"/>
        </w:rPr>
        <w:t>assignment judge</w:t>
      </w:r>
      <w:r w:rsidRPr="009244BD">
        <w:rPr>
          <w:rFonts w:ascii="Courier New" w:hAnsi="Courier New" w:cs="Courier New"/>
          <w:color w:val="000000"/>
        </w:rPr>
        <w:t xml:space="preserve">, and </w:t>
      </w:r>
      <w:r w:rsidR="00F975D6" w:rsidRPr="009244BD">
        <w:rPr>
          <w:rFonts w:ascii="Courier New" w:hAnsi="Courier New" w:cs="Courier New"/>
          <w:color w:val="000000"/>
        </w:rPr>
        <w:t>vicinage municipal division</w:t>
      </w:r>
      <w:r w:rsidRPr="009244BD">
        <w:rPr>
          <w:rFonts w:ascii="Courier New" w:hAnsi="Courier New" w:cs="Courier New"/>
          <w:color w:val="000000"/>
        </w:rPr>
        <w:t>.</w:t>
      </w:r>
      <w:r w:rsidRPr="009244BD">
        <w:rPr>
          <w:rFonts w:ascii="Courier New" w:hAnsi="Courier New" w:cs="Courier New"/>
          <w:color w:val="000000"/>
          <w:spacing w:val="-6"/>
        </w:rPr>
        <w:t xml:space="preserve"> </w:t>
      </w:r>
    </w:p>
    <w:p w:rsidR="000267AA" w:rsidRPr="009244BD"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 xml:space="preserve">Bedminster, Peapack and Gladstone, Bernardsville and Bernards shall mutually agree that the Shared Municipal Court, the </w:t>
      </w:r>
      <w:r w:rsidR="00F975D6" w:rsidRPr="009244BD">
        <w:rPr>
          <w:rFonts w:ascii="Courier New" w:hAnsi="Courier New" w:cs="Courier New"/>
          <w:color w:val="000000"/>
        </w:rPr>
        <w:t>municipal court judge</w:t>
      </w:r>
      <w:r w:rsidRPr="009244BD">
        <w:rPr>
          <w:rFonts w:ascii="Courier New" w:hAnsi="Courier New" w:cs="Courier New"/>
          <w:color w:val="000000"/>
        </w:rPr>
        <w:t xml:space="preserve">(s) and other personnel thereof shall have, possess and exercise all functions, powers, duties, and jurisdiction of a municipal court prescribed by </w:t>
      </w:r>
      <w:r w:rsidRPr="009244BD">
        <w:rPr>
          <w:rFonts w:ascii="Courier New" w:hAnsi="Courier New" w:cs="Courier New"/>
          <w:color w:val="000000"/>
          <w:u w:val="single"/>
        </w:rPr>
        <w:t>N.J.S.A.</w:t>
      </w:r>
      <w:r w:rsidRPr="009244BD">
        <w:rPr>
          <w:rFonts w:ascii="Courier New" w:hAnsi="Courier New" w:cs="Courier New"/>
          <w:color w:val="000000"/>
        </w:rPr>
        <w:t xml:space="preserve"> 2B:12-1, et </w:t>
      </w:r>
      <w:r w:rsidRPr="009244BD">
        <w:rPr>
          <w:rFonts w:ascii="Courier New" w:hAnsi="Courier New" w:cs="Courier New"/>
          <w:color w:val="000000"/>
          <w:u w:val="single"/>
        </w:rPr>
        <w:t>seq.</w:t>
      </w:r>
      <w:r w:rsidRPr="009244BD">
        <w:rPr>
          <w:rFonts w:ascii="Courier New" w:hAnsi="Courier New" w:cs="Courier New"/>
          <w:color w:val="000000"/>
        </w:rPr>
        <w:t>, its amendments and supplements. Each of the participating municipalities</w:t>
      </w:r>
      <w:r w:rsidRPr="009244BD">
        <w:rPr>
          <w:rFonts w:ascii="Courier New" w:hAnsi="Courier New" w:cs="Courier New"/>
          <w:b/>
          <w:bCs/>
          <w:color w:val="000000"/>
        </w:rPr>
        <w:t xml:space="preserve"> </w:t>
      </w:r>
      <w:r w:rsidRPr="009244BD">
        <w:rPr>
          <w:rFonts w:ascii="Courier New" w:hAnsi="Courier New" w:cs="Courier New"/>
          <w:color w:val="000000"/>
        </w:rPr>
        <w:t>shall have the responsibility to ensure that all standards are met by each of their respective appointees and/or employees regarding the level and quality of performance required of each such appointee and/or employee.</w:t>
      </w:r>
    </w:p>
    <w:p w:rsidR="000267AA" w:rsidRPr="009244BD"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The identities of the individual courts shall continue to be expressed in the captions of orders and process. The courtroom and sessions of the Peapack and Gladstone, Bernardsville</w:t>
      </w:r>
      <w:r w:rsidR="007D0B7A" w:rsidRPr="009244BD">
        <w:rPr>
          <w:rFonts w:ascii="Courier New" w:hAnsi="Courier New" w:cs="Courier New"/>
          <w:color w:val="000000"/>
        </w:rPr>
        <w:t>, and</w:t>
      </w:r>
      <w:r w:rsidRPr="009244BD">
        <w:rPr>
          <w:rFonts w:ascii="Courier New" w:hAnsi="Courier New" w:cs="Courier New"/>
          <w:color w:val="000000"/>
        </w:rPr>
        <w:t xml:space="preserve"> Bernards Municipal Courts shall be held in Bedminster’s Municipal Court facilities. Bedminster, Peapack and Gladstone, Bernardsville and Bernards records, revenues, fees, Public Defender funds collected pursuant to </w:t>
      </w:r>
      <w:r w:rsidRPr="009244BD">
        <w:rPr>
          <w:rFonts w:ascii="Courier New" w:hAnsi="Courier New" w:cs="Courier New"/>
          <w:color w:val="000000"/>
          <w:u w:val="single"/>
        </w:rPr>
        <w:t>N.J.S.A.</w:t>
      </w:r>
      <w:r w:rsidRPr="009244BD">
        <w:rPr>
          <w:rFonts w:ascii="Courier New" w:hAnsi="Courier New" w:cs="Courier New"/>
          <w:color w:val="000000"/>
        </w:rPr>
        <w:t xml:space="preserve"> 2B:24-17, and fines shall be administered, reported, deposited and audited separately by each respective municipality.  Bedminster shall provide adequate signage for the Shared Municipal Court between Bedminster, Peapack and Gladstone, Bernardsville and Bernards.</w:t>
      </w:r>
    </w:p>
    <w:p w:rsidR="000267AA" w:rsidRPr="000A1CE2" w:rsidRDefault="000267AA" w:rsidP="000E7155">
      <w:pPr>
        <w:numPr>
          <w:ilvl w:val="0"/>
          <w:numId w:val="2"/>
        </w:numPr>
        <w:tabs>
          <w:tab w:val="left" w:pos="720"/>
        </w:tabs>
        <w:spacing w:before="100" w:beforeAutospacing="1" w:after="100" w:afterAutospacing="1"/>
        <w:ind w:left="720" w:hanging="720"/>
        <w:jc w:val="both"/>
        <w:textAlignment w:val="baseline"/>
        <w:rPr>
          <w:rFonts w:ascii="Courier New" w:hAnsi="Courier New" w:cs="Courier New"/>
          <w:color w:val="000000"/>
        </w:rPr>
      </w:pPr>
      <w:r w:rsidRPr="000A1CE2">
        <w:rPr>
          <w:rFonts w:ascii="Courier New" w:hAnsi="Courier New" w:cs="Courier New"/>
          <w:color w:val="000000"/>
        </w:rPr>
        <w:t>Bedminster</w:t>
      </w:r>
      <w:r w:rsidR="003E6452" w:rsidRPr="000A1CE2">
        <w:rPr>
          <w:rFonts w:ascii="Courier New" w:hAnsi="Courier New" w:cs="Courier New"/>
          <w:color w:val="000000"/>
        </w:rPr>
        <w:t xml:space="preserve">, or Bernards in </w:t>
      </w:r>
      <w:r w:rsidR="00854734" w:rsidRPr="000A1CE2">
        <w:rPr>
          <w:rFonts w:ascii="Courier New" w:hAnsi="Courier New" w:cs="Courier New"/>
          <w:color w:val="000000"/>
        </w:rPr>
        <w:t>the event Bedminster is unavailable as set forth in A</w:t>
      </w:r>
      <w:r w:rsidR="003E6452" w:rsidRPr="000A1CE2">
        <w:rPr>
          <w:rFonts w:ascii="Courier New" w:hAnsi="Courier New" w:cs="Courier New"/>
          <w:color w:val="000000"/>
        </w:rPr>
        <w:t xml:space="preserve">rticle I, Section F </w:t>
      </w:r>
      <w:r w:rsidR="00854734" w:rsidRPr="000A1CE2">
        <w:rPr>
          <w:rFonts w:ascii="Courier New" w:hAnsi="Courier New" w:cs="Courier New"/>
          <w:color w:val="000000"/>
        </w:rPr>
        <w:t>above</w:t>
      </w:r>
      <w:r w:rsidR="003E6452" w:rsidRPr="000A1CE2">
        <w:rPr>
          <w:rFonts w:ascii="Courier New" w:hAnsi="Courier New" w:cs="Courier New"/>
          <w:color w:val="000000"/>
        </w:rPr>
        <w:t>,</w:t>
      </w:r>
      <w:r w:rsidRPr="000A1CE2">
        <w:rPr>
          <w:rFonts w:ascii="Courier New" w:hAnsi="Courier New" w:cs="Courier New"/>
          <w:color w:val="000000"/>
        </w:rPr>
        <w:t xml:space="preserve"> shall be responsible to provide security at the municipal court sessions pursuant to AOC Directive # 15-06, Appendix K, State Wide Model Municipal Security Plan as may be amended from time-to-time (the “Security Plan”).  </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6"/>
        </w:rPr>
      </w:pPr>
      <w:r w:rsidRPr="009244BD">
        <w:rPr>
          <w:rFonts w:ascii="Courier New" w:hAnsi="Courier New" w:cs="Courier New"/>
          <w:b/>
          <w:bCs/>
          <w:color w:val="000000"/>
          <w:spacing w:val="6"/>
        </w:rPr>
        <w:t>ARTICLE II - TERM OF CONTRACT</w:t>
      </w:r>
    </w:p>
    <w:p w:rsidR="000267AA" w:rsidRPr="009244BD" w:rsidRDefault="000267AA" w:rsidP="00F31B6F">
      <w:pPr>
        <w:spacing w:before="100" w:beforeAutospacing="1" w:after="100" w:afterAutospacing="1"/>
        <w:ind w:left="720"/>
        <w:jc w:val="both"/>
        <w:textAlignment w:val="baseline"/>
        <w:rPr>
          <w:rFonts w:ascii="Courier New" w:hAnsi="Courier New" w:cs="Courier New"/>
          <w:color w:val="000000"/>
        </w:rPr>
      </w:pPr>
      <w:r w:rsidRPr="009244BD">
        <w:rPr>
          <w:rFonts w:ascii="Courier New" w:hAnsi="Courier New" w:cs="Courier New"/>
          <w:color w:val="000000"/>
          <w:spacing w:val="-1"/>
        </w:rPr>
        <w:t>This Agreement shall commence on</w:t>
      </w:r>
      <w:r w:rsidRPr="009244BD">
        <w:rPr>
          <w:rFonts w:ascii="Courier New" w:hAnsi="Courier New" w:cs="Courier New"/>
          <w:b/>
          <w:bCs/>
          <w:color w:val="000000"/>
          <w:spacing w:val="-1"/>
        </w:rPr>
        <w:t xml:space="preserve"> </w:t>
      </w:r>
      <w:r w:rsidR="005B7CA5">
        <w:rPr>
          <w:rFonts w:ascii="Courier New" w:hAnsi="Courier New" w:cs="Courier New"/>
          <w:b/>
          <w:bCs/>
          <w:color w:val="FF0000"/>
          <w:spacing w:val="-1"/>
        </w:rPr>
        <w:t>or about August</w:t>
      </w:r>
      <w:r w:rsidRPr="005B7CA5">
        <w:rPr>
          <w:rFonts w:ascii="Courier New" w:hAnsi="Courier New" w:cs="Courier New"/>
          <w:color w:val="000000"/>
          <w:spacing w:val="-1"/>
        </w:rPr>
        <w:t xml:space="preserve"> 1, 2020</w:t>
      </w:r>
      <w:r w:rsidRPr="009244BD">
        <w:rPr>
          <w:rFonts w:ascii="Courier New" w:hAnsi="Courier New" w:cs="Courier New"/>
          <w:b/>
          <w:bCs/>
          <w:color w:val="000000"/>
          <w:spacing w:val="-1"/>
        </w:rPr>
        <w:t xml:space="preserve"> </w:t>
      </w:r>
      <w:r w:rsidRPr="009244BD">
        <w:rPr>
          <w:rFonts w:ascii="Courier New" w:hAnsi="Courier New" w:cs="Courier New"/>
          <w:color w:val="000000"/>
          <w:spacing w:val="-1"/>
        </w:rPr>
        <w:t xml:space="preserve">and remain </w:t>
      </w:r>
      <w:r w:rsidRPr="009244BD">
        <w:rPr>
          <w:rFonts w:ascii="Courier New" w:hAnsi="Courier New" w:cs="Courier New"/>
          <w:color w:val="000000"/>
        </w:rPr>
        <w:t>in effect until</w:t>
      </w:r>
      <w:r w:rsidRPr="009244BD">
        <w:rPr>
          <w:rFonts w:ascii="Courier New" w:hAnsi="Courier New" w:cs="Courier New"/>
          <w:b/>
          <w:bCs/>
          <w:color w:val="000000"/>
        </w:rPr>
        <w:t xml:space="preserve"> </w:t>
      </w:r>
      <w:r w:rsidRPr="009244BD">
        <w:rPr>
          <w:rFonts w:ascii="Courier New" w:hAnsi="Courier New" w:cs="Courier New"/>
          <w:color w:val="000000"/>
        </w:rPr>
        <w:t>December 31, 2022</w:t>
      </w:r>
      <w:r w:rsidRPr="009244BD">
        <w:rPr>
          <w:rFonts w:ascii="Courier New" w:hAnsi="Courier New" w:cs="Courier New"/>
          <w:b/>
          <w:bCs/>
          <w:color w:val="000000"/>
        </w:rPr>
        <w:t xml:space="preserve">. </w:t>
      </w:r>
      <w:r w:rsidRPr="009244BD">
        <w:rPr>
          <w:rFonts w:ascii="Courier New" w:hAnsi="Courier New" w:cs="Courier New"/>
          <w:color w:val="000000"/>
        </w:rPr>
        <w:t>This Agreement may be terminated at the end of a calendar year by any party by providing written notice of termination no later than September 1 of the calendar year in which the Shared Services Agreement will terminate.</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6"/>
        </w:rPr>
      </w:pPr>
      <w:r w:rsidRPr="009244BD">
        <w:rPr>
          <w:rFonts w:ascii="Courier New" w:hAnsi="Courier New" w:cs="Courier New"/>
          <w:b/>
          <w:bCs/>
          <w:color w:val="000000"/>
          <w:spacing w:val="-6"/>
        </w:rPr>
        <w:t>ARTICLE III - PAYMENT BY PEAPACK AND GLADSTONE, BERNARDSVILLE, AND BERNARDS TO BEDMINSTER</w:t>
      </w:r>
    </w:p>
    <w:p w:rsidR="000267AA" w:rsidRPr="009244BD" w:rsidRDefault="000267AA" w:rsidP="00F31B6F">
      <w:pPr>
        <w:pStyle w:val="ListParagraph"/>
        <w:tabs>
          <w:tab w:val="left" w:pos="576"/>
        </w:tabs>
        <w:spacing w:before="100" w:beforeAutospacing="1" w:after="100" w:afterAutospacing="1"/>
        <w:jc w:val="both"/>
        <w:textAlignment w:val="baseline"/>
        <w:rPr>
          <w:rFonts w:ascii="Courier New" w:hAnsi="Courier New" w:cs="Courier New"/>
          <w:color w:val="000000"/>
        </w:rPr>
      </w:pPr>
      <w:r w:rsidRPr="009244BD">
        <w:rPr>
          <w:rFonts w:ascii="Courier New" w:hAnsi="Courier New" w:cs="Courier New"/>
          <w:color w:val="000000"/>
        </w:rPr>
        <w:lastRenderedPageBreak/>
        <w:t>Peapack</w:t>
      </w:r>
      <w:r w:rsidRPr="009244BD">
        <w:rPr>
          <w:rFonts w:ascii="Courier New" w:hAnsi="Courier New" w:cs="Courier New"/>
          <w:color w:val="000000"/>
          <w:spacing w:val="-4"/>
        </w:rPr>
        <w:t xml:space="preserve"> and Gladstone,</w:t>
      </w:r>
      <w:r w:rsidRPr="009244BD">
        <w:rPr>
          <w:rFonts w:ascii="Courier New" w:hAnsi="Courier New" w:cs="Courier New"/>
          <w:color w:val="000000"/>
        </w:rPr>
        <w:t xml:space="preserve"> Bernardsville, and Bernards shall pay to Bedminster an amount to be fixed and set forth as Exhibit A.  Said amount as set forth in Exhibit A shall be agreed upon by the SMCSAC and provided to the municipalities once it is determined whether the municipalities shall share a judge, prosecutor and / or public defender. The amount fixed in Exhibit A shall be determined and agreed upon before June 30, 2020.  For the second and third calendar year of this Agreement (2021-2022), the cost will increase by </w:t>
      </w:r>
      <w:r w:rsidR="00504DFE" w:rsidRPr="009244BD">
        <w:rPr>
          <w:rFonts w:ascii="Courier New" w:hAnsi="Courier New" w:cs="Courier New"/>
          <w:color w:val="000000"/>
        </w:rPr>
        <w:t xml:space="preserve">no more than </w:t>
      </w:r>
      <w:r w:rsidRPr="009244BD">
        <w:rPr>
          <w:rFonts w:ascii="Courier New" w:hAnsi="Courier New" w:cs="Courier New"/>
          <w:bCs/>
          <w:color w:val="000000"/>
        </w:rPr>
        <w:t>2</w:t>
      </w:r>
      <w:r w:rsidRPr="009244BD">
        <w:rPr>
          <w:rFonts w:ascii="Courier New" w:hAnsi="Courier New" w:cs="Courier New"/>
          <w:b/>
          <w:bCs/>
          <w:color w:val="000000"/>
        </w:rPr>
        <w:t>%</w:t>
      </w:r>
      <w:r w:rsidRPr="009244BD">
        <w:rPr>
          <w:rFonts w:ascii="Courier New" w:hAnsi="Courier New" w:cs="Courier New"/>
          <w:color w:val="000000"/>
        </w:rPr>
        <w:t xml:space="preserve"> over the amount as set forth in Exhibit A, subject to any modifications required by the “true up” as set forth in Article I, Section G, and further subject to any </w:t>
      </w:r>
      <w:r w:rsidR="00F975D6" w:rsidRPr="009244BD">
        <w:rPr>
          <w:rFonts w:ascii="Courier New" w:hAnsi="Courier New" w:cs="Courier New"/>
          <w:color w:val="000000"/>
        </w:rPr>
        <w:t xml:space="preserve">adjustments </w:t>
      </w:r>
      <w:r w:rsidRPr="009244BD">
        <w:rPr>
          <w:rFonts w:ascii="Courier New" w:hAnsi="Courier New" w:cs="Courier New"/>
          <w:color w:val="000000"/>
        </w:rPr>
        <w:t xml:space="preserve">as may be required in the event </w:t>
      </w:r>
      <w:r w:rsidR="00BB2495" w:rsidRPr="009244BD">
        <w:rPr>
          <w:rFonts w:ascii="Courier New" w:hAnsi="Courier New" w:cs="Courier New"/>
          <w:color w:val="000000"/>
        </w:rPr>
        <w:t xml:space="preserve">any of </w:t>
      </w:r>
      <w:r w:rsidRPr="009244BD">
        <w:rPr>
          <w:rFonts w:ascii="Courier New" w:hAnsi="Courier New" w:cs="Courier New"/>
          <w:color w:val="000000"/>
        </w:rPr>
        <w:t xml:space="preserve">the municipalities select separate </w:t>
      </w:r>
      <w:r w:rsidR="00A50F0A" w:rsidRPr="009244BD">
        <w:rPr>
          <w:rFonts w:ascii="Courier New" w:hAnsi="Courier New" w:cs="Courier New"/>
          <w:color w:val="000000"/>
        </w:rPr>
        <w:t xml:space="preserve">judges, </w:t>
      </w:r>
      <w:r w:rsidRPr="009244BD">
        <w:rPr>
          <w:rFonts w:ascii="Courier New" w:hAnsi="Courier New" w:cs="Courier New"/>
          <w:color w:val="000000"/>
        </w:rPr>
        <w:t xml:space="preserve">prosecutors or public defenders in accordance with Article I, Sections C and D.  As shown on Exhibit A, all costs associated with the operation of a </w:t>
      </w:r>
      <w:r w:rsidR="00BB2495" w:rsidRPr="009244BD">
        <w:rPr>
          <w:rFonts w:ascii="Courier New" w:hAnsi="Courier New" w:cs="Courier New"/>
          <w:color w:val="000000"/>
        </w:rPr>
        <w:t>Shared M</w:t>
      </w:r>
      <w:r w:rsidRPr="009244BD">
        <w:rPr>
          <w:rFonts w:ascii="Courier New" w:hAnsi="Courier New" w:cs="Courier New"/>
          <w:color w:val="000000"/>
        </w:rPr>
        <w:t xml:space="preserve">unicipal </w:t>
      </w:r>
      <w:r w:rsidR="00BB2495" w:rsidRPr="009244BD">
        <w:rPr>
          <w:rFonts w:ascii="Courier New" w:hAnsi="Courier New" w:cs="Courier New"/>
          <w:color w:val="000000"/>
        </w:rPr>
        <w:t>C</w:t>
      </w:r>
      <w:r w:rsidRPr="009244BD">
        <w:rPr>
          <w:rFonts w:ascii="Courier New" w:hAnsi="Courier New" w:cs="Courier New"/>
          <w:color w:val="000000"/>
        </w:rPr>
        <w:t xml:space="preserve">ourt for </w:t>
      </w:r>
      <w:r w:rsidR="00A50F0A" w:rsidRPr="009244BD">
        <w:rPr>
          <w:rFonts w:ascii="Courier New" w:hAnsi="Courier New" w:cs="Courier New"/>
          <w:color w:val="000000"/>
        </w:rPr>
        <w:t xml:space="preserve">Bedminster, </w:t>
      </w:r>
      <w:r w:rsidRPr="009244BD">
        <w:rPr>
          <w:rFonts w:ascii="Courier New" w:hAnsi="Courier New" w:cs="Courier New"/>
          <w:color w:val="000000"/>
        </w:rPr>
        <w:t xml:space="preserve">Peapack and Gladstone, Bernardsville and Bernards is included.  Exhibit A contemplates that the municipalities shall have a shared </w:t>
      </w:r>
      <w:r w:rsidR="00BB2495" w:rsidRPr="009244BD">
        <w:rPr>
          <w:rFonts w:ascii="Courier New" w:hAnsi="Courier New" w:cs="Courier New"/>
          <w:color w:val="000000"/>
        </w:rPr>
        <w:t>municipal court judge</w:t>
      </w:r>
      <w:r w:rsidRPr="009244BD">
        <w:rPr>
          <w:rFonts w:ascii="Courier New" w:hAnsi="Courier New" w:cs="Courier New"/>
          <w:color w:val="000000"/>
        </w:rPr>
        <w:t xml:space="preserve">, </w:t>
      </w:r>
      <w:r w:rsidR="00BB2495" w:rsidRPr="009244BD">
        <w:rPr>
          <w:rFonts w:ascii="Courier New" w:hAnsi="Courier New" w:cs="Courier New"/>
          <w:color w:val="000000"/>
        </w:rPr>
        <w:t xml:space="preserve">prosecutor </w:t>
      </w:r>
      <w:r w:rsidRPr="009244BD">
        <w:rPr>
          <w:rFonts w:ascii="Courier New" w:hAnsi="Courier New" w:cs="Courier New"/>
          <w:color w:val="000000"/>
        </w:rPr>
        <w:t xml:space="preserve">and </w:t>
      </w:r>
      <w:r w:rsidR="00BB2495" w:rsidRPr="009244BD">
        <w:rPr>
          <w:rFonts w:ascii="Courier New" w:hAnsi="Courier New" w:cs="Courier New"/>
          <w:color w:val="000000"/>
        </w:rPr>
        <w:t>public defender</w:t>
      </w:r>
      <w:r w:rsidRPr="009244BD">
        <w:rPr>
          <w:rFonts w:ascii="Courier New" w:hAnsi="Courier New" w:cs="Courier New"/>
          <w:color w:val="000000"/>
        </w:rPr>
        <w:t xml:space="preserve">.  However, in the event the municipalities choose to have separate judges, prosecutors and/or public defenders, then in that event Exhibit A would be modified accordingly, in accordance with Article I, Sections C and D. </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3"/>
        </w:rPr>
      </w:pPr>
      <w:r w:rsidRPr="009244BD">
        <w:rPr>
          <w:rFonts w:ascii="Courier New" w:hAnsi="Courier New" w:cs="Courier New"/>
          <w:b/>
          <w:bCs/>
          <w:color w:val="000000"/>
          <w:spacing w:val="-3"/>
        </w:rPr>
        <w:t>ARTICLE IV - REVENUE</w:t>
      </w:r>
    </w:p>
    <w:p w:rsidR="000267AA" w:rsidRPr="009244BD" w:rsidRDefault="000267AA" w:rsidP="0075302F">
      <w:pPr>
        <w:spacing w:before="100" w:beforeAutospacing="1" w:after="100" w:afterAutospacing="1"/>
        <w:ind w:left="720" w:hanging="720"/>
        <w:jc w:val="both"/>
        <w:textAlignment w:val="baseline"/>
        <w:rPr>
          <w:rFonts w:ascii="Courier New" w:hAnsi="Courier New" w:cs="Courier New"/>
          <w:spacing w:val="12"/>
        </w:rPr>
      </w:pPr>
      <w:r w:rsidRPr="009244BD">
        <w:rPr>
          <w:rFonts w:ascii="Courier New" w:hAnsi="Courier New" w:cs="Courier New"/>
          <w:color w:val="000000"/>
          <w:spacing w:val="23"/>
        </w:rPr>
        <w:tab/>
        <w:t xml:space="preserve">Beginning </w:t>
      </w:r>
      <w:r w:rsidRPr="009244BD">
        <w:rPr>
          <w:rFonts w:ascii="Courier New" w:hAnsi="Courier New" w:cs="Courier New"/>
          <w:spacing w:val="23"/>
        </w:rPr>
        <w:t>on the effective date of this Agreement</w:t>
      </w:r>
      <w:r w:rsidRPr="009244BD">
        <w:rPr>
          <w:rFonts w:ascii="Courier New" w:hAnsi="Courier New" w:cs="Courier New"/>
          <w:color w:val="000000"/>
          <w:spacing w:val="23"/>
        </w:rPr>
        <w:t xml:space="preserve">, Bedminster agrees to collect, </w:t>
      </w:r>
      <w:r w:rsidRPr="009244BD">
        <w:rPr>
          <w:rFonts w:ascii="Courier New" w:hAnsi="Courier New" w:cs="Courier New"/>
          <w:color w:val="000000"/>
          <w:spacing w:val="16"/>
        </w:rPr>
        <w:t xml:space="preserve">when applicable, court-related revenues for Peapack and Gladstone, Bernardsville, and Bernards. For purposes of depositing Peapack and Gladstone, Bernardsville, and Bernards proceeds, i.e., fines, court costs and </w:t>
      </w:r>
      <w:r w:rsidR="00BB2495" w:rsidRPr="009244BD">
        <w:rPr>
          <w:rFonts w:ascii="Courier New" w:hAnsi="Courier New" w:cs="Courier New"/>
          <w:color w:val="000000"/>
          <w:spacing w:val="16"/>
        </w:rPr>
        <w:t xml:space="preserve">public defender </w:t>
      </w:r>
      <w:r w:rsidRPr="009244BD">
        <w:rPr>
          <w:rFonts w:ascii="Courier New" w:hAnsi="Courier New" w:cs="Courier New"/>
          <w:color w:val="000000"/>
          <w:spacing w:val="16"/>
        </w:rPr>
        <w:t xml:space="preserve">funds arising out of Peapack and Gladstone’s, Bernardsville’s and Bernards’ respective case loads, each participating municipality agrees to either utilize its own existing municipal court account(s)or to establish a new account in a bank to be </w:t>
      </w:r>
      <w:r w:rsidRPr="009244BD">
        <w:rPr>
          <w:rFonts w:ascii="Courier New" w:hAnsi="Courier New" w:cs="Courier New"/>
          <w:color w:val="000000"/>
          <w:spacing w:val="10"/>
        </w:rPr>
        <w:t>identified by said municipality. At the time of establishing said account or commencing utilization of same in conjunction with the shared court, Peapack</w:t>
      </w:r>
      <w:r w:rsidRPr="009244BD">
        <w:rPr>
          <w:rFonts w:ascii="Courier New" w:hAnsi="Courier New" w:cs="Courier New"/>
          <w:b/>
          <w:bCs/>
          <w:color w:val="000000"/>
          <w:spacing w:val="16"/>
        </w:rPr>
        <w:t xml:space="preserve"> </w:t>
      </w:r>
      <w:r w:rsidRPr="009244BD">
        <w:rPr>
          <w:rFonts w:ascii="Courier New" w:hAnsi="Courier New" w:cs="Courier New"/>
          <w:color w:val="000000"/>
          <w:spacing w:val="16"/>
        </w:rPr>
        <w:t>and Gladstone,</w:t>
      </w:r>
      <w:r w:rsidRPr="009244BD">
        <w:rPr>
          <w:rFonts w:ascii="Courier New" w:hAnsi="Courier New" w:cs="Courier New"/>
          <w:color w:val="000000"/>
          <w:spacing w:val="10"/>
        </w:rPr>
        <w:t xml:space="preserve"> Bernardsville and Bernards shall each be responsible for completing all paperwork necessary to facilitate deposits by Court Personnel. All deposits shall be made daily and revenues recorded by Bedminster personnel or the appropriately designated shared court personnel and reported in accordance with all applicable federal, state, local, AOC and audit laws, standards, or guidelines. Bedminster shall provide to Peapack</w:t>
      </w:r>
      <w:r w:rsidRPr="009244BD">
        <w:rPr>
          <w:rFonts w:ascii="Courier New" w:hAnsi="Courier New" w:cs="Courier New"/>
          <w:b/>
          <w:bCs/>
          <w:color w:val="000000"/>
        </w:rPr>
        <w:t xml:space="preserve"> </w:t>
      </w:r>
      <w:r w:rsidRPr="009244BD">
        <w:rPr>
          <w:rFonts w:ascii="Courier New" w:hAnsi="Courier New" w:cs="Courier New"/>
          <w:color w:val="000000"/>
        </w:rPr>
        <w:t>and Gladstone, Bernardsville and Bernards</w:t>
      </w:r>
      <w:r w:rsidRPr="009244BD">
        <w:rPr>
          <w:rFonts w:ascii="Courier New" w:hAnsi="Courier New" w:cs="Courier New"/>
          <w:color w:val="000000"/>
          <w:spacing w:val="10"/>
        </w:rPr>
        <w:t xml:space="preserve"> monthly reports identifying all revenue received by the Peapack </w:t>
      </w:r>
      <w:r w:rsidR="00BB2495" w:rsidRPr="009244BD">
        <w:rPr>
          <w:rFonts w:ascii="Courier New" w:hAnsi="Courier New" w:cs="Courier New"/>
          <w:color w:val="000000"/>
          <w:spacing w:val="10"/>
        </w:rPr>
        <w:t xml:space="preserve">and Gladstone </w:t>
      </w:r>
      <w:r w:rsidRPr="009244BD">
        <w:rPr>
          <w:rFonts w:ascii="Courier New" w:hAnsi="Courier New" w:cs="Courier New"/>
          <w:color w:val="000000"/>
          <w:spacing w:val="10"/>
        </w:rPr>
        <w:t xml:space="preserve">Municipal Court, Bernardsville Municipal Court, and Bernards Municipal Court and </w:t>
      </w:r>
      <w:r w:rsidRPr="009244BD">
        <w:rPr>
          <w:rFonts w:ascii="Courier New" w:hAnsi="Courier New" w:cs="Courier New"/>
          <w:color w:val="000000"/>
          <w:spacing w:val="12"/>
        </w:rPr>
        <w:t xml:space="preserve">deposited to each such municipality’s account(s).  Bedminster presently has the following bank accounts for the Municipal Court: (1) Municipal Court account and (2) Municipal Court Bail account and two trust accounts: (1) Municipal Public </w:t>
      </w:r>
      <w:r w:rsidRPr="009244BD">
        <w:rPr>
          <w:rFonts w:ascii="Courier New" w:hAnsi="Courier New" w:cs="Courier New"/>
          <w:color w:val="000000"/>
          <w:spacing w:val="12"/>
        </w:rPr>
        <w:lastRenderedPageBreak/>
        <w:t>Defender and (2) Parking Offenses Adjudication account located at Peapack-Gladstone Bank</w:t>
      </w:r>
      <w:r w:rsidRPr="009244BD">
        <w:rPr>
          <w:rFonts w:ascii="Courier New" w:hAnsi="Courier New" w:cs="Courier New"/>
          <w:b/>
          <w:bCs/>
          <w:spacing w:val="12"/>
        </w:rPr>
        <w:t xml:space="preserve">. </w:t>
      </w:r>
      <w:r w:rsidRPr="009244BD">
        <w:rPr>
          <w:rFonts w:ascii="Courier New" w:hAnsi="Courier New" w:cs="Courier New"/>
          <w:spacing w:val="12"/>
        </w:rPr>
        <w:t>Peapack and Gladstone presently has the following bank accounts for the Municipal Court: (1</w:t>
      </w:r>
      <w:proofErr w:type="gramStart"/>
      <w:r w:rsidRPr="009244BD">
        <w:rPr>
          <w:rFonts w:ascii="Courier New" w:hAnsi="Courier New" w:cs="Courier New"/>
          <w:spacing w:val="12"/>
        </w:rPr>
        <w:t>)”Borough</w:t>
      </w:r>
      <w:proofErr w:type="gramEnd"/>
      <w:r w:rsidRPr="009244BD">
        <w:rPr>
          <w:rFonts w:ascii="Courier New" w:hAnsi="Courier New" w:cs="Courier New"/>
          <w:spacing w:val="12"/>
        </w:rPr>
        <w:t xml:space="preserve"> of Peapack and Gladstone Municipal Court”; and (2)”Borough of Peapack and Gladstone Municipal Court-Bail”, located at Peapack and Gladstone Bank. Bernardsville presently has the following bank accounts for the Municipal Court</w:t>
      </w:r>
      <w:proofErr w:type="gramStart"/>
      <w:r w:rsidRPr="009244BD">
        <w:rPr>
          <w:rFonts w:ascii="Courier New" w:hAnsi="Courier New" w:cs="Courier New"/>
          <w:spacing w:val="12"/>
        </w:rPr>
        <w:t>:  (</w:t>
      </w:r>
      <w:proofErr w:type="gramEnd"/>
      <w:r w:rsidRPr="009244BD">
        <w:rPr>
          <w:rFonts w:ascii="Courier New" w:hAnsi="Courier New" w:cs="Courier New"/>
          <w:spacing w:val="12"/>
        </w:rPr>
        <w:t xml:space="preserve">1) Municipal Court account and (2) Municipal Court Bail account, located at Peapack and Gladstone Bank.  Bernards presently has the following bank accounts for the Municipal Court: </w:t>
      </w:r>
      <w:r w:rsidRPr="000A1CE2">
        <w:rPr>
          <w:rFonts w:ascii="Courier New" w:hAnsi="Courier New" w:cs="Courier New"/>
          <w:spacing w:val="12"/>
        </w:rPr>
        <w:t>(1</w:t>
      </w:r>
      <w:r w:rsidR="00E658B4" w:rsidRPr="000A1CE2">
        <w:rPr>
          <w:rFonts w:ascii="Courier New" w:hAnsi="Courier New" w:cs="Courier New"/>
          <w:spacing w:val="12"/>
        </w:rPr>
        <w:t>) Municipal</w:t>
      </w:r>
      <w:r w:rsidR="0081189F" w:rsidRPr="000A1CE2">
        <w:rPr>
          <w:rFonts w:ascii="Courier New" w:hAnsi="Courier New" w:cs="Courier New"/>
          <w:spacing w:val="12"/>
        </w:rPr>
        <w:t xml:space="preserve"> Court General Account and (2) Municipal Court Bail Account, located at Peapack and Gladstone Bank.</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3"/>
        </w:rPr>
      </w:pPr>
      <w:r w:rsidRPr="009244BD">
        <w:rPr>
          <w:rFonts w:ascii="Courier New" w:hAnsi="Courier New" w:cs="Courier New"/>
          <w:b/>
          <w:bCs/>
          <w:color w:val="000000"/>
          <w:spacing w:val="-3"/>
        </w:rPr>
        <w:t>ARTICLE V — RECORDS</w:t>
      </w:r>
    </w:p>
    <w:p w:rsidR="000267AA" w:rsidRDefault="000267AA" w:rsidP="00F31B6F">
      <w:pPr>
        <w:pStyle w:val="ListParagraph"/>
        <w:numPr>
          <w:ilvl w:val="0"/>
          <w:numId w:val="10"/>
        </w:numPr>
        <w:spacing w:before="100" w:beforeAutospacing="1" w:after="100" w:afterAutospacing="1"/>
        <w:ind w:left="720" w:hanging="720"/>
        <w:jc w:val="both"/>
        <w:textAlignment w:val="baseline"/>
        <w:rPr>
          <w:rFonts w:ascii="Courier New" w:hAnsi="Courier New" w:cs="Courier New"/>
          <w:color w:val="000000"/>
          <w:spacing w:val="4"/>
        </w:rPr>
      </w:pPr>
      <w:r w:rsidRPr="009244BD">
        <w:rPr>
          <w:rFonts w:ascii="Courier New" w:hAnsi="Courier New" w:cs="Courier New"/>
          <w:color w:val="000000"/>
          <w:spacing w:val="4"/>
        </w:rPr>
        <w:t>Each participating municipality’s records shall be maintained separately from every other municipality’s records. All records are confidential unless otherwise determined by State law, and access will only be given to authorized Court staff</w:t>
      </w:r>
      <w:r w:rsidR="004C1764">
        <w:rPr>
          <w:rFonts w:ascii="Courier New" w:hAnsi="Courier New" w:cs="Courier New"/>
          <w:color w:val="FF0000"/>
          <w:spacing w:val="4"/>
        </w:rPr>
        <w:t>, Municipal Division Staff</w:t>
      </w:r>
      <w:r w:rsidRPr="009244BD">
        <w:rPr>
          <w:rFonts w:ascii="Courier New" w:hAnsi="Courier New" w:cs="Courier New"/>
          <w:color w:val="000000"/>
          <w:spacing w:val="4"/>
        </w:rPr>
        <w:t xml:space="preserve"> or AOC personnel in accordance with applicable State laws or AOC guidelines.</w:t>
      </w:r>
    </w:p>
    <w:p w:rsidR="004C1764" w:rsidRPr="004C1764" w:rsidRDefault="004C1764" w:rsidP="004C1764">
      <w:pPr>
        <w:numPr>
          <w:ilvl w:val="0"/>
          <w:numId w:val="10"/>
        </w:numPr>
        <w:rPr>
          <w:rFonts w:ascii="Courier New" w:hAnsi="Courier New" w:cs="Courier New"/>
          <w:color w:val="FF0000"/>
        </w:rPr>
      </w:pPr>
      <w:r w:rsidRPr="008B005E">
        <w:rPr>
          <w:rStyle w:val="CharacterStyle3"/>
          <w:rFonts w:ascii="Courier New" w:hAnsi="Courier New" w:cs="Courier New"/>
          <w:b w:val="0"/>
          <w:bCs/>
          <w:color w:val="FF0000"/>
        </w:rPr>
        <w:t xml:space="preserve">Bernards shall transfer or deliver to </w:t>
      </w:r>
      <w:r>
        <w:rPr>
          <w:rStyle w:val="CharacterStyle3"/>
          <w:rFonts w:ascii="Courier New" w:hAnsi="Courier New" w:cs="Courier New"/>
          <w:b w:val="0"/>
          <w:bCs/>
          <w:color w:val="FF0000"/>
        </w:rPr>
        <w:t>Bedminster</w:t>
      </w:r>
      <w:r w:rsidRPr="008B005E">
        <w:rPr>
          <w:rStyle w:val="CharacterStyle3"/>
          <w:rFonts w:ascii="Courier New" w:hAnsi="Courier New" w:cs="Courier New"/>
          <w:b w:val="0"/>
          <w:bCs/>
          <w:color w:val="FF0000"/>
        </w:rPr>
        <w:t xml:space="preserve"> all its summonses, tickets</w:t>
      </w:r>
      <w:r>
        <w:rPr>
          <w:rStyle w:val="CharacterStyle3"/>
          <w:rFonts w:ascii="Courier New" w:hAnsi="Courier New" w:cs="Courier New"/>
          <w:b w:val="0"/>
          <w:bCs/>
          <w:color w:val="FF0000"/>
        </w:rPr>
        <w:t xml:space="preserve">, </w:t>
      </w:r>
      <w:r w:rsidRPr="008B005E">
        <w:rPr>
          <w:rStyle w:val="CharacterStyle3"/>
          <w:rFonts w:ascii="Courier New" w:hAnsi="Courier New" w:cs="Courier New"/>
          <w:b w:val="0"/>
          <w:bCs/>
          <w:color w:val="FF0000"/>
        </w:rPr>
        <w:t>citations</w:t>
      </w:r>
      <w:r>
        <w:rPr>
          <w:rStyle w:val="CharacterStyle3"/>
          <w:rFonts w:ascii="Courier New" w:hAnsi="Courier New" w:cs="Courier New"/>
          <w:b w:val="0"/>
          <w:bCs/>
          <w:color w:val="FF0000"/>
        </w:rPr>
        <w:t>, or case files</w:t>
      </w:r>
      <w:r w:rsidRPr="008B005E">
        <w:rPr>
          <w:rStyle w:val="CharacterStyle3"/>
          <w:rFonts w:ascii="Courier New" w:hAnsi="Courier New" w:cs="Courier New"/>
          <w:b w:val="0"/>
          <w:bCs/>
          <w:color w:val="FF0000"/>
        </w:rPr>
        <w:t xml:space="preserve"> to be adjudicated by the Shared Cour</w:t>
      </w:r>
      <w:r>
        <w:rPr>
          <w:rStyle w:val="CharacterStyle3"/>
          <w:rFonts w:ascii="Courier New" w:hAnsi="Courier New" w:cs="Courier New"/>
          <w:b w:val="0"/>
          <w:bCs/>
          <w:color w:val="FF0000"/>
        </w:rPr>
        <w:t>t</w:t>
      </w:r>
      <w:r w:rsidRPr="008B005E">
        <w:rPr>
          <w:rStyle w:val="CharacterStyle3"/>
          <w:rFonts w:ascii="Courier New" w:hAnsi="Courier New" w:cs="Courier New"/>
          <w:b w:val="0"/>
          <w:bCs/>
          <w:color w:val="FF0000"/>
        </w:rPr>
        <w:t xml:space="preserve">. </w:t>
      </w:r>
      <w:r>
        <w:rPr>
          <w:rStyle w:val="CharacterStyle3"/>
          <w:rFonts w:ascii="Courier New" w:hAnsi="Courier New" w:cs="Courier New"/>
          <w:b w:val="0"/>
          <w:color w:val="FF0000"/>
        </w:rPr>
        <w:t>Bedminster</w:t>
      </w:r>
      <w:r w:rsidRPr="008B005E">
        <w:rPr>
          <w:rStyle w:val="CharacterStyle3"/>
          <w:rFonts w:ascii="Courier New" w:hAnsi="Courier New" w:cs="Courier New"/>
          <w:b w:val="0"/>
          <w:color w:val="FF0000"/>
        </w:rPr>
        <w:t xml:space="preserve"> </w:t>
      </w:r>
      <w:r w:rsidRPr="008B005E">
        <w:rPr>
          <w:rFonts w:ascii="Courier New" w:hAnsi="Courier New" w:cs="Courier New"/>
          <w:color w:val="FF0000"/>
        </w:rPr>
        <w:t xml:space="preserve">shall provide suitable, adequate and secure storage space for the storage of </w:t>
      </w:r>
      <w:r>
        <w:rPr>
          <w:rFonts w:ascii="Courier New" w:hAnsi="Courier New" w:cs="Courier New"/>
          <w:color w:val="FF0000"/>
        </w:rPr>
        <w:t>all Bernards</w:t>
      </w:r>
      <w:r w:rsidRPr="008B005E">
        <w:rPr>
          <w:rFonts w:ascii="Courier New" w:hAnsi="Courier New" w:cs="Courier New"/>
          <w:color w:val="FF0000"/>
        </w:rPr>
        <w:t xml:space="preserve"> court records including </w:t>
      </w:r>
      <w:r>
        <w:rPr>
          <w:rFonts w:ascii="Courier New" w:hAnsi="Courier New" w:cs="Courier New"/>
          <w:color w:val="FF0000"/>
        </w:rPr>
        <w:t>all future records generated</w:t>
      </w:r>
      <w:r w:rsidRPr="008B005E">
        <w:rPr>
          <w:rFonts w:ascii="Courier New" w:hAnsi="Courier New" w:cs="Courier New"/>
          <w:color w:val="FF0000"/>
        </w:rPr>
        <w:t xml:space="preserve">, </w:t>
      </w:r>
      <w:r>
        <w:rPr>
          <w:rFonts w:ascii="Courier New" w:hAnsi="Courier New" w:cs="Courier New"/>
          <w:color w:val="FF0000"/>
        </w:rPr>
        <w:t>in accordance with New Jersey Rule 1:32-2 and Directive #03-01 Judiciary – State of New Jersey Records Retention Schedule.</w:t>
      </w:r>
    </w:p>
    <w:p w:rsidR="000267AA" w:rsidRPr="009244BD" w:rsidRDefault="000267AA" w:rsidP="009E2B7F">
      <w:pPr>
        <w:rPr>
          <w:rFonts w:ascii="Courier New" w:hAnsi="Courier New" w:cs="Courier New"/>
          <w:b/>
          <w:bCs/>
          <w:spacing w:val="-5"/>
        </w:rPr>
      </w:pPr>
      <w:r w:rsidRPr="009244BD">
        <w:rPr>
          <w:rFonts w:ascii="Courier New" w:hAnsi="Courier New" w:cs="Courier New"/>
          <w:b/>
          <w:bCs/>
          <w:spacing w:val="-5"/>
        </w:rPr>
        <w:t>ARTICLE VI — BOOKS, AUDITS AND BUDGET</w:t>
      </w:r>
    </w:p>
    <w:p w:rsidR="000267AA" w:rsidRPr="004C1764" w:rsidRDefault="000267AA" w:rsidP="000D1C31">
      <w:pPr>
        <w:pStyle w:val="ListParagraph"/>
        <w:numPr>
          <w:ilvl w:val="0"/>
          <w:numId w:val="12"/>
        </w:numPr>
        <w:spacing w:before="100" w:beforeAutospacing="1" w:after="100" w:afterAutospacing="1"/>
        <w:ind w:hanging="720"/>
        <w:jc w:val="both"/>
        <w:rPr>
          <w:rFonts w:ascii="Courier New" w:hAnsi="Courier New" w:cs="Courier New"/>
          <w:spacing w:val="-8"/>
        </w:rPr>
      </w:pPr>
      <w:r w:rsidRPr="004C1764">
        <w:rPr>
          <w:rFonts w:ascii="Courier New" w:hAnsi="Courier New" w:cs="Courier New"/>
          <w:color w:val="000000"/>
          <w:spacing w:val="7"/>
        </w:rPr>
        <w:t xml:space="preserve">The Court Administrator shall keep separate records and </w:t>
      </w:r>
      <w:r w:rsidRPr="004C1764">
        <w:rPr>
          <w:rFonts w:ascii="Courier New" w:hAnsi="Courier New" w:cs="Courier New"/>
          <w:color w:val="000000"/>
        </w:rPr>
        <w:t xml:space="preserve">bank accounts for each municipality.  </w:t>
      </w:r>
      <w:r w:rsidRPr="004C1764">
        <w:rPr>
          <w:rFonts w:ascii="Courier New" w:hAnsi="Courier New" w:cs="Courier New"/>
        </w:rPr>
        <w:t xml:space="preserve">Each municipality to this Agreement shall arrange and pay for a yearly audit of the books of their own Municipal Court, which audit shall be prepared generally in accordance with the requirements of the Local Fiscal Affairs Law, </w:t>
      </w:r>
      <w:r w:rsidRPr="004C1764">
        <w:rPr>
          <w:rFonts w:ascii="Courier New" w:hAnsi="Courier New" w:cs="Courier New"/>
          <w:u w:val="single"/>
        </w:rPr>
        <w:t>N.J.S.A.</w:t>
      </w:r>
      <w:r w:rsidRPr="004C1764">
        <w:rPr>
          <w:rFonts w:ascii="Courier New" w:hAnsi="Courier New" w:cs="Courier New"/>
        </w:rPr>
        <w:t xml:space="preserve"> 40A:5-1, </w:t>
      </w:r>
      <w:r w:rsidRPr="004C1764">
        <w:rPr>
          <w:rFonts w:ascii="Courier New" w:hAnsi="Courier New" w:cs="Courier New"/>
          <w:u w:val="single"/>
        </w:rPr>
        <w:t>et</w:t>
      </w:r>
      <w:r w:rsidRPr="004C1764">
        <w:rPr>
          <w:rFonts w:ascii="Courier New" w:hAnsi="Courier New" w:cs="Courier New"/>
        </w:rPr>
        <w:t xml:space="preserve"> seq.  Full accounting records of the previous year’s Shared Municipal Court operations shall be made available no later than June 30th of each year, and any Shared Municipal Court staff members shall be reasonably available to address inquiries made by any of the participating municipalities’</w:t>
      </w:r>
      <w:r w:rsidRPr="004C1764">
        <w:rPr>
          <w:rFonts w:ascii="Courier New" w:hAnsi="Courier New" w:cs="Courier New"/>
          <w:spacing w:val="-8"/>
        </w:rPr>
        <w:t xml:space="preserve"> auditors. Bedminster shall submit the proposed municipal court budget for the calendar year for approval by the Assignment Judge pursuant to </w:t>
      </w:r>
      <w:r w:rsidRPr="004C1764">
        <w:rPr>
          <w:rFonts w:ascii="Courier New" w:hAnsi="Courier New" w:cs="Courier New"/>
          <w:spacing w:val="-8"/>
          <w:u w:val="single"/>
        </w:rPr>
        <w:t>R</w:t>
      </w:r>
      <w:r w:rsidRPr="004C1764">
        <w:rPr>
          <w:rFonts w:ascii="Courier New" w:hAnsi="Courier New" w:cs="Courier New"/>
          <w:spacing w:val="-8"/>
        </w:rPr>
        <w:t>. 1:33-4.</w:t>
      </w:r>
      <w:r w:rsidR="004C1764" w:rsidRPr="004C1764">
        <w:rPr>
          <w:rFonts w:ascii="Courier New" w:hAnsi="Courier New" w:cs="Courier New"/>
          <w:color w:val="FF0000"/>
        </w:rPr>
        <w:t xml:space="preserve"> The Court Administrator shall cooperate with the Judiciary (Municipal Division) and provide at the start date of </w:t>
      </w:r>
      <w:r w:rsidR="002A2144">
        <w:rPr>
          <w:rFonts w:ascii="Courier New" w:hAnsi="Courier New" w:cs="Courier New"/>
          <w:color w:val="FF0000"/>
        </w:rPr>
        <w:t xml:space="preserve">the </w:t>
      </w:r>
      <w:r w:rsidR="004C1764" w:rsidRPr="004C1764">
        <w:rPr>
          <w:rFonts w:ascii="Courier New" w:hAnsi="Courier New" w:cs="Courier New"/>
          <w:color w:val="FF0000"/>
        </w:rPr>
        <w:t>new court, updates to all court related records, updates to receipt and warrant printers, addition/changes to user IDs, address/phone number changes for police (if applicable), complete ACH authorization form for bank accounts (if applicable),   and anything else deemed necessary by the Judiciary.</w:t>
      </w:r>
      <w:r w:rsidR="004C1764" w:rsidRPr="004C1764">
        <w:rPr>
          <w:rFonts w:ascii="Courier New" w:hAnsi="Courier New" w:cs="Courier New"/>
          <w:color w:val="FF0000"/>
          <w:spacing w:val="-8"/>
        </w:rPr>
        <w:t xml:space="preserve"> </w:t>
      </w:r>
    </w:p>
    <w:p w:rsidR="000267AA" w:rsidRPr="009244BD" w:rsidRDefault="000267AA" w:rsidP="00F31B6F">
      <w:pPr>
        <w:spacing w:before="100" w:beforeAutospacing="1" w:after="100" w:afterAutospacing="1"/>
        <w:ind w:left="1980" w:hanging="1980"/>
        <w:rPr>
          <w:rFonts w:ascii="Courier New" w:hAnsi="Courier New" w:cs="Courier New"/>
          <w:b/>
          <w:bCs/>
        </w:rPr>
      </w:pPr>
      <w:r w:rsidRPr="009244BD">
        <w:rPr>
          <w:rFonts w:ascii="Courier New" w:hAnsi="Courier New" w:cs="Courier New"/>
          <w:b/>
          <w:bCs/>
        </w:rPr>
        <w:lastRenderedPageBreak/>
        <w:t>ARTICLE VII — INSURANCE, INDEMNIFICATION AND HOLD HARMLESS AGREEMENT</w:t>
      </w:r>
    </w:p>
    <w:p w:rsidR="000267AA" w:rsidRPr="009244BD" w:rsidRDefault="000267AA" w:rsidP="00F31B6F">
      <w:pPr>
        <w:spacing w:before="100" w:beforeAutospacing="1" w:after="100" w:afterAutospacing="1"/>
        <w:ind w:left="720" w:hanging="720"/>
        <w:jc w:val="both"/>
        <w:textAlignment w:val="baseline"/>
        <w:rPr>
          <w:rFonts w:ascii="Courier New" w:hAnsi="Courier New" w:cs="Courier New"/>
          <w:b/>
          <w:bCs/>
          <w:color w:val="000000"/>
        </w:rPr>
      </w:pPr>
      <w:r w:rsidRPr="009244BD">
        <w:rPr>
          <w:rFonts w:ascii="Courier New" w:hAnsi="Courier New" w:cs="Courier New"/>
          <w:color w:val="000000"/>
          <w:spacing w:val="1"/>
        </w:rPr>
        <w:t>A.</w:t>
      </w:r>
      <w:r w:rsidRPr="009244BD">
        <w:rPr>
          <w:rFonts w:ascii="Courier New" w:hAnsi="Courier New" w:cs="Courier New"/>
          <w:color w:val="000000"/>
          <w:spacing w:val="1"/>
        </w:rPr>
        <w:tab/>
        <w:t xml:space="preserve">Insurance coverage shall be obtained by Bedminster that </w:t>
      </w:r>
      <w:r w:rsidRPr="009244BD">
        <w:rPr>
          <w:rFonts w:ascii="Courier New" w:hAnsi="Courier New" w:cs="Courier New"/>
          <w:color w:val="000000"/>
        </w:rPr>
        <w:t>protects the Shared Municipal Court and its personnel from claims against them arising out of bodily injury, property damage, personal injury, or civil rights violations, and such other coverage as may be necessary, without regard to whether the claim is attributable to Bedminster cases, Peapack and Gladstone cases, Bernardsville cases or Bernards cases. Bedminster is a member of the Municipal Excess Joint Liability Insurance Fund, 9 Campus Drive, Parsippany, New Jersey, 07054 (the “MEL”). Bedminster shall obtain and maintain insurance for the Shared Municipal Court in accordance with Bulletin MEL 14-13 dated February 17, 2014, as may reasonably be amended time-to-time, and as reasonably recommended by the Meeker, Sharkey &amp; Hurley Agency and agreed to by Bedminster.</w:t>
      </w:r>
    </w:p>
    <w:p w:rsidR="000267AA" w:rsidRPr="009244BD" w:rsidRDefault="000267AA" w:rsidP="00F31B6F">
      <w:pPr>
        <w:spacing w:before="100" w:beforeAutospacing="1" w:after="100" w:afterAutospacing="1"/>
        <w:ind w:left="720" w:hanging="720"/>
        <w:jc w:val="both"/>
        <w:textAlignment w:val="baseline"/>
        <w:rPr>
          <w:rFonts w:ascii="Courier New" w:hAnsi="Courier New" w:cs="Courier New"/>
          <w:color w:val="000000"/>
          <w:spacing w:val="-4"/>
        </w:rPr>
      </w:pPr>
      <w:r w:rsidRPr="009244BD">
        <w:rPr>
          <w:rFonts w:ascii="Courier New" w:hAnsi="Courier New" w:cs="Courier New"/>
          <w:color w:val="000000"/>
        </w:rPr>
        <w:t>B.</w:t>
      </w:r>
      <w:r w:rsidRPr="009244BD">
        <w:rPr>
          <w:rFonts w:ascii="Courier New" w:hAnsi="Courier New" w:cs="Courier New"/>
          <w:color w:val="000000"/>
        </w:rPr>
        <w:tab/>
        <w:t xml:space="preserve">Bedminster shall continue to provide liability insurance </w:t>
      </w:r>
      <w:r w:rsidRPr="009244BD">
        <w:rPr>
          <w:rFonts w:ascii="Courier New" w:hAnsi="Courier New" w:cs="Courier New"/>
          <w:color w:val="000000"/>
          <w:spacing w:val="-4"/>
        </w:rPr>
        <w:t>which protects Bedminster’s employees and/or facilities subject to the cost sharing arrangement set forth herein.</w:t>
      </w:r>
    </w:p>
    <w:p w:rsidR="000267AA" w:rsidRPr="009244BD" w:rsidRDefault="000267AA" w:rsidP="008A408F">
      <w:pPr>
        <w:numPr>
          <w:ilvl w:val="0"/>
          <w:numId w:val="7"/>
        </w:numPr>
        <w:tabs>
          <w:tab w:val="clear" w:pos="108"/>
          <w:tab w:val="left" w:pos="720"/>
        </w:tabs>
        <w:spacing w:before="100" w:beforeAutospacing="1" w:after="100" w:afterAutospacing="1"/>
        <w:ind w:left="720" w:hanging="720"/>
        <w:jc w:val="both"/>
        <w:textAlignment w:val="baseline"/>
        <w:rPr>
          <w:rFonts w:ascii="Courier New" w:hAnsi="Courier New" w:cs="Courier New"/>
          <w:b/>
          <w:bCs/>
          <w:color w:val="000000"/>
          <w:spacing w:val="-6"/>
          <w:u w:val="single"/>
        </w:rPr>
      </w:pPr>
      <w:r w:rsidRPr="009244BD">
        <w:rPr>
          <w:rFonts w:ascii="Courier New" w:hAnsi="Courier New" w:cs="Courier New"/>
          <w:color w:val="000000"/>
          <w:spacing w:val="-2"/>
        </w:rPr>
        <w:t xml:space="preserve">The parties to this Agreement recognize that the Shared Municipal Court employees are exclusively Bedminster employees, excepting any appointees including the </w:t>
      </w:r>
      <w:r w:rsidR="00BB2495" w:rsidRPr="009244BD">
        <w:rPr>
          <w:rFonts w:ascii="Courier New" w:hAnsi="Courier New" w:cs="Courier New"/>
          <w:color w:val="000000"/>
          <w:spacing w:val="-2"/>
        </w:rPr>
        <w:t>municipal court judge</w:t>
      </w:r>
      <w:r w:rsidRPr="009244BD">
        <w:rPr>
          <w:rFonts w:ascii="Courier New" w:hAnsi="Courier New" w:cs="Courier New"/>
          <w:color w:val="000000"/>
          <w:spacing w:val="-2"/>
        </w:rPr>
        <w:t xml:space="preserve">, </w:t>
      </w:r>
      <w:r w:rsidR="00BB2495" w:rsidRPr="009244BD">
        <w:rPr>
          <w:rFonts w:ascii="Courier New" w:hAnsi="Courier New" w:cs="Courier New"/>
          <w:color w:val="000000"/>
          <w:spacing w:val="-2"/>
        </w:rPr>
        <w:t>prosecutor</w:t>
      </w:r>
      <w:r w:rsidRPr="009244BD">
        <w:rPr>
          <w:rFonts w:ascii="Courier New" w:hAnsi="Courier New" w:cs="Courier New"/>
          <w:color w:val="000000"/>
          <w:spacing w:val="-2"/>
        </w:rPr>
        <w:t xml:space="preserve">, </w:t>
      </w:r>
      <w:r w:rsidR="00BB2495" w:rsidRPr="009244BD">
        <w:rPr>
          <w:rFonts w:ascii="Courier New" w:hAnsi="Courier New" w:cs="Courier New"/>
          <w:color w:val="000000"/>
          <w:spacing w:val="-2"/>
        </w:rPr>
        <w:t xml:space="preserve">public defender </w:t>
      </w:r>
      <w:r w:rsidRPr="009244BD">
        <w:rPr>
          <w:rFonts w:ascii="Courier New" w:hAnsi="Courier New" w:cs="Courier New"/>
          <w:color w:val="000000"/>
          <w:spacing w:val="-2"/>
        </w:rPr>
        <w:t xml:space="preserve">and </w:t>
      </w:r>
      <w:r w:rsidR="00BB2495" w:rsidRPr="009244BD">
        <w:rPr>
          <w:rFonts w:ascii="Courier New" w:hAnsi="Courier New" w:cs="Courier New"/>
          <w:color w:val="000000"/>
          <w:spacing w:val="-2"/>
        </w:rPr>
        <w:t xml:space="preserve">court administrator </w:t>
      </w:r>
      <w:r w:rsidRPr="009244BD">
        <w:rPr>
          <w:rFonts w:ascii="Courier New" w:hAnsi="Courier New" w:cs="Courier New"/>
          <w:color w:val="000000"/>
          <w:spacing w:val="-2"/>
        </w:rPr>
        <w:t xml:space="preserve">if any of same is selected solely by one of the participating municipalities to serve as that municipality’s Court Personnel. Bedminster shall cover the cost of claims made by or against Shared Municipal Court employees and security </w:t>
      </w:r>
      <w:r w:rsidRPr="009244BD">
        <w:rPr>
          <w:rFonts w:ascii="Courier New" w:hAnsi="Courier New" w:cs="Courier New"/>
          <w:color w:val="000000"/>
          <w:spacing w:val="-6"/>
        </w:rPr>
        <w:t xml:space="preserve">personnel, including court costs and reasonable attorney's fees in defense of any and all claims against the employee, arising out of any act or omission of the employee, including but not limited to Workers Compensation claims, claims under the New Jersey Tort Claims Act, and State and Federal Civil Rights actions. </w:t>
      </w:r>
    </w:p>
    <w:p w:rsidR="000267AA" w:rsidRPr="009244BD" w:rsidRDefault="000267AA" w:rsidP="008A408F">
      <w:pPr>
        <w:tabs>
          <w:tab w:val="left" w:pos="108"/>
        </w:tabs>
        <w:spacing w:before="100" w:beforeAutospacing="1" w:after="100" w:afterAutospacing="1"/>
        <w:ind w:left="720" w:hanging="720"/>
        <w:jc w:val="both"/>
        <w:textAlignment w:val="baseline"/>
        <w:rPr>
          <w:rFonts w:ascii="Courier New" w:hAnsi="Courier New" w:cs="Courier New"/>
          <w:color w:val="000000"/>
          <w:spacing w:val="-6"/>
        </w:rPr>
      </w:pPr>
      <w:r w:rsidRPr="009244BD">
        <w:rPr>
          <w:rFonts w:ascii="Courier New" w:hAnsi="Courier New" w:cs="Courier New"/>
          <w:bCs/>
          <w:color w:val="000000"/>
          <w:spacing w:val="-6"/>
        </w:rPr>
        <w:t>D.</w:t>
      </w:r>
      <w:r w:rsidRPr="009244BD">
        <w:rPr>
          <w:rFonts w:ascii="Courier New" w:hAnsi="Courier New" w:cs="Courier New"/>
          <w:b/>
          <w:bCs/>
          <w:color w:val="000000"/>
          <w:spacing w:val="-6"/>
        </w:rPr>
        <w:tab/>
      </w:r>
      <w:r w:rsidRPr="009244BD">
        <w:rPr>
          <w:rFonts w:ascii="Courier New" w:hAnsi="Courier New" w:cs="Courier New"/>
          <w:color w:val="000000"/>
          <w:spacing w:val="-6"/>
        </w:rPr>
        <w:t>Bedminster shall name Peapack and Gladstone, Bernardsville and Bernards as additional insureds on its liability policies pertaining to the municipal court or any shared court personnel or any Bedminster court personnel and shall cause all such court personnel to be covered by its liability policies and by its workers compensation policies.   If Bedminster is unable to arrange for such coverage it shall notify Peapack and Gladstone, Bernardsville and Bernards in writing of its inability in this regard.  Bedminster shall indemnify and hold Peapack and Gladstone, Bernardsville and Bernards harmless from all claims, including attorney’s fees and costs, arising out of the performance of duties of any shared court personnel or Bedminster court personnel pursuant to the terms of this agreement</w:t>
      </w:r>
    </w:p>
    <w:p w:rsidR="000267AA" w:rsidRPr="009244BD" w:rsidRDefault="000267AA" w:rsidP="00F31B6F">
      <w:pPr>
        <w:rPr>
          <w:rFonts w:ascii="Courier New" w:hAnsi="Courier New" w:cs="Courier New"/>
          <w:b/>
          <w:bCs/>
          <w:color w:val="000000"/>
          <w:spacing w:val="-7"/>
        </w:rPr>
      </w:pPr>
    </w:p>
    <w:p w:rsidR="000267AA" w:rsidRPr="009244BD" w:rsidRDefault="000267AA" w:rsidP="00F31B6F">
      <w:pPr>
        <w:rPr>
          <w:rFonts w:ascii="Courier New" w:hAnsi="Courier New" w:cs="Courier New"/>
          <w:b/>
          <w:bCs/>
          <w:color w:val="000000"/>
          <w:spacing w:val="-7"/>
        </w:rPr>
      </w:pPr>
      <w:r w:rsidRPr="009244BD">
        <w:rPr>
          <w:rFonts w:ascii="Courier New" w:hAnsi="Courier New" w:cs="Courier New"/>
          <w:b/>
          <w:bCs/>
          <w:color w:val="000000"/>
          <w:spacing w:val="-7"/>
        </w:rPr>
        <w:t>ARTICLE VIII — ADDITIONAL PARTIES</w:t>
      </w:r>
    </w:p>
    <w:p w:rsidR="000267AA" w:rsidRPr="009244BD" w:rsidRDefault="000267AA" w:rsidP="00F31B6F">
      <w:pPr>
        <w:pStyle w:val="ListParagraph"/>
        <w:spacing w:before="100" w:beforeAutospacing="1" w:after="100" w:afterAutospacing="1"/>
        <w:jc w:val="both"/>
        <w:textAlignment w:val="baseline"/>
        <w:rPr>
          <w:rFonts w:ascii="Courier New" w:hAnsi="Courier New" w:cs="Courier New"/>
          <w:color w:val="000000"/>
        </w:rPr>
      </w:pPr>
      <w:r w:rsidRPr="009244BD">
        <w:rPr>
          <w:rFonts w:ascii="Courier New" w:hAnsi="Courier New" w:cs="Courier New"/>
          <w:color w:val="000000"/>
        </w:rPr>
        <w:lastRenderedPageBreak/>
        <w:t xml:space="preserve">Bedminster may enter into agreements with other municipalities for the use of its court facilities and personnel on such terms as Bedminster deems appropriate, subject to the prior written approval of the governing bodies of Peapack and Gladstone, Bernardsville and Bernards. </w:t>
      </w:r>
    </w:p>
    <w:p w:rsidR="001B34F3" w:rsidRPr="009244BD" w:rsidRDefault="001B34F3" w:rsidP="00F31B6F">
      <w:pPr>
        <w:spacing w:before="100" w:beforeAutospacing="1" w:after="100" w:afterAutospacing="1"/>
        <w:jc w:val="both"/>
        <w:textAlignment w:val="baseline"/>
        <w:rPr>
          <w:rFonts w:ascii="Courier New" w:hAnsi="Courier New" w:cs="Courier New"/>
          <w:b/>
          <w:bCs/>
          <w:color w:val="000000"/>
          <w:spacing w:val="-8"/>
        </w:rPr>
      </w:pP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8"/>
        </w:rPr>
      </w:pPr>
      <w:r w:rsidRPr="009244BD">
        <w:rPr>
          <w:rFonts w:ascii="Courier New" w:hAnsi="Courier New" w:cs="Courier New"/>
          <w:b/>
          <w:bCs/>
          <w:color w:val="000000"/>
          <w:spacing w:val="-8"/>
        </w:rPr>
        <w:t>ARTICLE IX — UNIFORM SHARED SERVICES AND CONSOLIDATION ACT</w:t>
      </w:r>
    </w:p>
    <w:p w:rsidR="000267AA" w:rsidRDefault="000267AA" w:rsidP="00F31B6F">
      <w:pPr>
        <w:tabs>
          <w:tab w:val="left" w:pos="648"/>
        </w:tabs>
        <w:spacing w:before="100" w:beforeAutospacing="1" w:after="100" w:afterAutospacing="1"/>
        <w:ind w:left="720"/>
        <w:jc w:val="both"/>
        <w:textAlignment w:val="baseline"/>
        <w:rPr>
          <w:rFonts w:ascii="Courier New" w:hAnsi="Courier New" w:cs="Courier New"/>
          <w:color w:val="000000"/>
        </w:rPr>
      </w:pPr>
      <w:r w:rsidRPr="009244BD">
        <w:rPr>
          <w:rFonts w:ascii="Courier New" w:hAnsi="Courier New" w:cs="Courier New"/>
          <w:color w:val="000000"/>
        </w:rPr>
        <w:t>The governing bodies of Bedminster, Peapack</w:t>
      </w:r>
      <w:r w:rsidRPr="009244BD">
        <w:rPr>
          <w:rFonts w:ascii="Courier New" w:hAnsi="Courier New" w:cs="Courier New"/>
          <w:b/>
          <w:bCs/>
          <w:color w:val="000000"/>
        </w:rPr>
        <w:t xml:space="preserve"> </w:t>
      </w:r>
      <w:r w:rsidRPr="009244BD">
        <w:rPr>
          <w:rFonts w:ascii="Courier New" w:hAnsi="Courier New" w:cs="Courier New"/>
          <w:color w:val="000000"/>
        </w:rPr>
        <w:t xml:space="preserve">and </w:t>
      </w:r>
      <w:proofErr w:type="gramStart"/>
      <w:r w:rsidRPr="009244BD">
        <w:rPr>
          <w:rFonts w:ascii="Courier New" w:hAnsi="Courier New" w:cs="Courier New"/>
          <w:color w:val="000000"/>
        </w:rPr>
        <w:t>Gladstone,  Bernardsville</w:t>
      </w:r>
      <w:proofErr w:type="gramEnd"/>
      <w:r w:rsidRPr="009244BD">
        <w:rPr>
          <w:rFonts w:ascii="Courier New" w:hAnsi="Courier New" w:cs="Courier New"/>
          <w:color w:val="000000"/>
        </w:rPr>
        <w:t xml:space="preserve"> and Bernards are authorized to enter into this Agreement with each other pursuant to the Uniform Shared Services and Consolidation Act, </w:t>
      </w:r>
      <w:r w:rsidRPr="009244BD">
        <w:rPr>
          <w:rFonts w:ascii="Courier New" w:hAnsi="Courier New" w:cs="Courier New"/>
          <w:color w:val="000000"/>
          <w:u w:val="single"/>
        </w:rPr>
        <w:t>N.J.S.A.</w:t>
      </w:r>
      <w:r w:rsidRPr="009244BD">
        <w:rPr>
          <w:rFonts w:ascii="Courier New" w:hAnsi="Courier New" w:cs="Courier New"/>
          <w:color w:val="000000"/>
        </w:rPr>
        <w:t xml:space="preserve"> 40A:65-1, </w:t>
      </w:r>
      <w:r w:rsidRPr="009244BD">
        <w:rPr>
          <w:rFonts w:ascii="Courier New" w:hAnsi="Courier New" w:cs="Courier New"/>
          <w:color w:val="000000"/>
          <w:u w:val="single"/>
        </w:rPr>
        <w:t>et</w:t>
      </w:r>
      <w:r w:rsidRPr="009244BD">
        <w:rPr>
          <w:rFonts w:ascii="Courier New" w:hAnsi="Courier New" w:cs="Courier New"/>
          <w:color w:val="000000"/>
        </w:rPr>
        <w:t xml:space="preserve"> </w:t>
      </w:r>
      <w:r w:rsidRPr="009244BD">
        <w:rPr>
          <w:rFonts w:ascii="Courier New" w:hAnsi="Courier New" w:cs="Courier New"/>
          <w:color w:val="000000"/>
          <w:u w:val="single"/>
        </w:rPr>
        <w:t>seq</w:t>
      </w:r>
      <w:r w:rsidRPr="009244BD">
        <w:rPr>
          <w:rFonts w:ascii="Courier New" w:hAnsi="Courier New" w:cs="Courier New"/>
          <w:i/>
          <w:iCs/>
          <w:color w:val="000000"/>
        </w:rPr>
        <w:t xml:space="preserve">. </w:t>
      </w:r>
      <w:r w:rsidRPr="009244BD">
        <w:rPr>
          <w:rFonts w:ascii="Courier New" w:hAnsi="Courier New" w:cs="Courier New"/>
          <w:color w:val="000000"/>
        </w:rPr>
        <w:t>in accordance with the terms of that Act.</w:t>
      </w:r>
    </w:p>
    <w:p w:rsidR="000744DC" w:rsidRPr="009244BD" w:rsidRDefault="000744DC" w:rsidP="00F31B6F">
      <w:pPr>
        <w:tabs>
          <w:tab w:val="left" w:pos="648"/>
        </w:tabs>
        <w:spacing w:before="100" w:beforeAutospacing="1" w:after="100" w:afterAutospacing="1"/>
        <w:ind w:left="720"/>
        <w:jc w:val="both"/>
        <w:textAlignment w:val="baseline"/>
        <w:rPr>
          <w:rFonts w:ascii="Courier New" w:hAnsi="Courier New" w:cs="Courier New"/>
          <w:color w:val="000000"/>
          <w:spacing w:val="-3"/>
        </w:rPr>
      </w:pP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3"/>
        </w:rPr>
      </w:pPr>
      <w:r w:rsidRPr="009244BD">
        <w:rPr>
          <w:rFonts w:ascii="Courier New" w:hAnsi="Courier New" w:cs="Courier New"/>
          <w:b/>
          <w:bCs/>
          <w:color w:val="000000"/>
          <w:spacing w:val="-3"/>
        </w:rPr>
        <w:t>ARTICLE X — MISCELLANEOUS</w:t>
      </w:r>
    </w:p>
    <w:p w:rsidR="000267AA" w:rsidRPr="009244BD" w:rsidRDefault="000267AA" w:rsidP="00F31B6F">
      <w:pPr>
        <w:spacing w:before="100" w:beforeAutospacing="1" w:after="100" w:afterAutospacing="1"/>
        <w:ind w:left="720" w:hanging="720"/>
        <w:jc w:val="both"/>
        <w:textAlignment w:val="baseline"/>
        <w:rPr>
          <w:rFonts w:ascii="Courier New" w:hAnsi="Courier New" w:cs="Courier New"/>
          <w:color w:val="000000"/>
        </w:rPr>
      </w:pPr>
      <w:r w:rsidRPr="009244BD">
        <w:rPr>
          <w:rFonts w:ascii="Courier New" w:hAnsi="Courier New" w:cs="Courier New"/>
          <w:color w:val="000000"/>
        </w:rPr>
        <w:t>A.</w:t>
      </w:r>
      <w:r w:rsidRPr="009244BD">
        <w:rPr>
          <w:rFonts w:ascii="Courier New" w:hAnsi="Courier New" w:cs="Courier New"/>
          <w:color w:val="000000"/>
        </w:rPr>
        <w:tab/>
        <w:t>Whenever, pursuant to the terms of this Agreement, written notice is required or permitted to be given by one party to the other party, such notice shall be deemed to have been sufficiently given if personally delivered to the appropriate Municipal Clerk or if mailed by way of certified or registered mail, return receipt requested, and addressed to the party to whom notice is to be given, as set forth below:</w:t>
      </w:r>
    </w:p>
    <w:p w:rsidR="000267AA" w:rsidRPr="009244BD" w:rsidRDefault="000267AA" w:rsidP="00F31B6F">
      <w:pPr>
        <w:rPr>
          <w:rFonts w:ascii="Courier New" w:hAnsi="Courier New" w:cs="Courier New"/>
        </w:rPr>
      </w:pPr>
      <w:r w:rsidRPr="009244BD">
        <w:rPr>
          <w:rFonts w:ascii="Courier New" w:hAnsi="Courier New" w:cs="Courier New"/>
        </w:rPr>
        <w:tab/>
        <w:t>Bedminster:</w:t>
      </w:r>
      <w:r w:rsidRPr="009244BD">
        <w:rPr>
          <w:rFonts w:ascii="Courier New" w:hAnsi="Courier New" w:cs="Courier New"/>
        </w:rPr>
        <w:tab/>
        <w:t>Attention: Ms. Judith Sullivan</w:t>
      </w:r>
    </w:p>
    <w:p w:rsidR="000267AA" w:rsidRPr="009244BD" w:rsidRDefault="000267AA" w:rsidP="00F31B6F">
      <w:pPr>
        <w:ind w:left="1440" w:firstLine="720"/>
        <w:rPr>
          <w:rFonts w:ascii="Courier New" w:hAnsi="Courier New" w:cs="Courier New"/>
        </w:rPr>
      </w:pPr>
      <w:r w:rsidRPr="009244BD">
        <w:rPr>
          <w:rFonts w:ascii="Courier New" w:hAnsi="Courier New" w:cs="Courier New"/>
        </w:rPr>
        <w:tab/>
        <w:t>Clerk of Township of Bedminster</w:t>
      </w:r>
    </w:p>
    <w:p w:rsidR="000267AA" w:rsidRPr="009244BD" w:rsidRDefault="000267AA" w:rsidP="00F31B6F">
      <w:pPr>
        <w:rPr>
          <w:rFonts w:ascii="Courier New" w:hAnsi="Courier New" w:cs="Courier New"/>
        </w:rPr>
      </w:pP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t>One Miller Lane</w:t>
      </w:r>
    </w:p>
    <w:p w:rsidR="000267AA" w:rsidRPr="009244BD" w:rsidRDefault="000267AA" w:rsidP="00F31B6F">
      <w:pPr>
        <w:ind w:left="1440" w:firstLine="720"/>
        <w:rPr>
          <w:rFonts w:ascii="Courier New" w:hAnsi="Courier New" w:cs="Courier New"/>
          <w:spacing w:val="-5"/>
        </w:rPr>
      </w:pPr>
      <w:r w:rsidRPr="009244BD">
        <w:rPr>
          <w:rFonts w:ascii="Courier New" w:hAnsi="Courier New" w:cs="Courier New"/>
          <w:spacing w:val="-5"/>
        </w:rPr>
        <w:tab/>
        <w:t>Bedminster, New Jersey 07921</w:t>
      </w:r>
    </w:p>
    <w:p w:rsidR="000267AA" w:rsidRPr="009244BD" w:rsidRDefault="000267AA" w:rsidP="00F31B6F">
      <w:pPr>
        <w:rPr>
          <w:rFonts w:ascii="Courier New" w:hAnsi="Courier New" w:cs="Courier New"/>
          <w:spacing w:val="-5"/>
        </w:rPr>
      </w:pPr>
    </w:p>
    <w:p w:rsidR="000267AA" w:rsidRPr="009244BD" w:rsidRDefault="000267AA" w:rsidP="00F31B6F">
      <w:pPr>
        <w:rPr>
          <w:rFonts w:ascii="Courier New" w:hAnsi="Courier New" w:cs="Courier New"/>
          <w:spacing w:val="-3"/>
        </w:rPr>
      </w:pPr>
      <w:r w:rsidRPr="009244BD">
        <w:rPr>
          <w:rFonts w:ascii="Courier New" w:hAnsi="Courier New" w:cs="Courier New"/>
          <w:spacing w:val="-3"/>
        </w:rPr>
        <w:t xml:space="preserve">     Peapack and</w:t>
      </w:r>
      <w:r w:rsidRPr="009244BD">
        <w:rPr>
          <w:rFonts w:ascii="Courier New" w:hAnsi="Courier New" w:cs="Courier New"/>
          <w:spacing w:val="-3"/>
        </w:rPr>
        <w:tab/>
      </w:r>
      <w:r w:rsidRPr="009244BD">
        <w:rPr>
          <w:rFonts w:ascii="Courier New" w:hAnsi="Courier New" w:cs="Courier New"/>
          <w:spacing w:val="-3"/>
        </w:rPr>
        <w:tab/>
        <w:t>Attention: Ms. Nancy Bretzger</w:t>
      </w:r>
    </w:p>
    <w:p w:rsidR="000267AA" w:rsidRPr="009244BD" w:rsidRDefault="000267AA" w:rsidP="00F31B6F">
      <w:pPr>
        <w:ind w:left="1440" w:hanging="1440"/>
        <w:rPr>
          <w:rFonts w:ascii="Courier New" w:hAnsi="Courier New" w:cs="Courier New"/>
          <w:b/>
          <w:bCs/>
          <w:spacing w:val="-3"/>
          <w:u w:val="single"/>
        </w:rPr>
      </w:pPr>
      <w:r w:rsidRPr="009244BD">
        <w:rPr>
          <w:rFonts w:ascii="Courier New" w:hAnsi="Courier New" w:cs="Courier New"/>
          <w:b/>
          <w:bCs/>
          <w:spacing w:val="-3"/>
        </w:rPr>
        <w:t xml:space="preserve">     </w:t>
      </w:r>
      <w:r w:rsidRPr="009244BD">
        <w:rPr>
          <w:rFonts w:ascii="Courier New" w:hAnsi="Courier New" w:cs="Courier New"/>
          <w:spacing w:val="-3"/>
        </w:rPr>
        <w:t>Gladstone:</w:t>
      </w:r>
      <w:r w:rsidRPr="009244BD">
        <w:rPr>
          <w:rFonts w:ascii="Courier New" w:hAnsi="Courier New" w:cs="Courier New"/>
          <w:spacing w:val="-3"/>
        </w:rPr>
        <w:tab/>
        <w:t xml:space="preserve">     Clerk of Borough of Peapack and</w:t>
      </w:r>
      <w:r w:rsidRPr="009244BD">
        <w:rPr>
          <w:rFonts w:ascii="Courier New" w:hAnsi="Courier New" w:cs="Courier New"/>
          <w:b/>
          <w:bCs/>
          <w:spacing w:val="-3"/>
        </w:rPr>
        <w:t xml:space="preserve">   </w:t>
      </w:r>
      <w:r w:rsidRPr="009244BD">
        <w:rPr>
          <w:rFonts w:ascii="Courier New" w:hAnsi="Courier New" w:cs="Courier New"/>
          <w:b/>
          <w:bCs/>
          <w:spacing w:val="-3"/>
        </w:rPr>
        <w:tab/>
      </w:r>
      <w:r w:rsidRPr="009244BD">
        <w:rPr>
          <w:rFonts w:ascii="Courier New" w:hAnsi="Courier New" w:cs="Courier New"/>
          <w:b/>
          <w:bCs/>
          <w:spacing w:val="-3"/>
        </w:rPr>
        <w:tab/>
        <w:t xml:space="preserve">     </w:t>
      </w:r>
      <w:r w:rsidRPr="009244BD">
        <w:rPr>
          <w:rFonts w:ascii="Courier New" w:hAnsi="Courier New" w:cs="Courier New"/>
          <w:b/>
          <w:bCs/>
          <w:spacing w:val="-3"/>
        </w:rPr>
        <w:tab/>
      </w:r>
      <w:r w:rsidRPr="009244BD">
        <w:rPr>
          <w:rFonts w:ascii="Courier New" w:hAnsi="Courier New" w:cs="Courier New"/>
          <w:b/>
          <w:bCs/>
          <w:spacing w:val="-3"/>
        </w:rPr>
        <w:tab/>
        <w:t xml:space="preserve">     </w:t>
      </w:r>
      <w:r w:rsidR="000744DC">
        <w:rPr>
          <w:rFonts w:ascii="Courier New" w:hAnsi="Courier New" w:cs="Courier New"/>
          <w:b/>
          <w:bCs/>
          <w:spacing w:val="-3"/>
        </w:rPr>
        <w:tab/>
      </w:r>
      <w:r w:rsidR="000744DC">
        <w:rPr>
          <w:rFonts w:ascii="Courier New" w:hAnsi="Courier New" w:cs="Courier New"/>
          <w:b/>
          <w:bCs/>
          <w:spacing w:val="-3"/>
        </w:rPr>
        <w:tab/>
      </w:r>
      <w:r w:rsidRPr="009244BD">
        <w:rPr>
          <w:rFonts w:ascii="Courier New" w:hAnsi="Courier New" w:cs="Courier New"/>
          <w:spacing w:val="-3"/>
        </w:rPr>
        <w:t>Gladstone</w:t>
      </w:r>
    </w:p>
    <w:p w:rsidR="000267AA" w:rsidRPr="009244BD" w:rsidRDefault="000267AA" w:rsidP="00F31B6F">
      <w:pPr>
        <w:ind w:left="1440" w:firstLine="720"/>
        <w:rPr>
          <w:rFonts w:ascii="Courier New" w:hAnsi="Courier New" w:cs="Courier New"/>
          <w:spacing w:val="-5"/>
        </w:rPr>
      </w:pPr>
      <w:r w:rsidRPr="009244BD">
        <w:rPr>
          <w:rFonts w:ascii="Courier New" w:hAnsi="Courier New" w:cs="Courier New"/>
          <w:spacing w:val="-5"/>
        </w:rPr>
        <w:tab/>
        <w:t>1 School Street</w:t>
      </w:r>
    </w:p>
    <w:p w:rsidR="000267AA" w:rsidRPr="009244BD" w:rsidRDefault="000267AA" w:rsidP="00F31B6F">
      <w:pPr>
        <w:ind w:left="1440" w:firstLine="720"/>
        <w:rPr>
          <w:rFonts w:ascii="Courier New" w:hAnsi="Courier New" w:cs="Courier New"/>
          <w:spacing w:val="-5"/>
        </w:rPr>
      </w:pPr>
      <w:r w:rsidRPr="009244BD">
        <w:rPr>
          <w:rFonts w:ascii="Courier New" w:hAnsi="Courier New" w:cs="Courier New"/>
          <w:b/>
          <w:bCs/>
          <w:spacing w:val="-5"/>
        </w:rPr>
        <w:tab/>
      </w:r>
      <w:r w:rsidRPr="009244BD">
        <w:rPr>
          <w:rFonts w:ascii="Courier New" w:hAnsi="Courier New" w:cs="Courier New"/>
          <w:spacing w:val="-5"/>
        </w:rPr>
        <w:t>P.O. Box 218</w:t>
      </w:r>
    </w:p>
    <w:p w:rsidR="000267AA" w:rsidRPr="009244BD" w:rsidRDefault="000267AA" w:rsidP="00F31B6F">
      <w:pPr>
        <w:ind w:left="1440" w:firstLine="720"/>
        <w:rPr>
          <w:rFonts w:ascii="Courier New" w:hAnsi="Courier New" w:cs="Courier New"/>
          <w:color w:val="000000"/>
          <w:spacing w:val="-6"/>
        </w:rPr>
      </w:pPr>
      <w:r w:rsidRPr="009244BD">
        <w:rPr>
          <w:rFonts w:ascii="Courier New" w:hAnsi="Courier New" w:cs="Courier New"/>
          <w:color w:val="000000"/>
          <w:spacing w:val="-6"/>
        </w:rPr>
        <w:tab/>
        <w:t>Peapack, New Jersey 07977</w:t>
      </w:r>
    </w:p>
    <w:p w:rsidR="000267AA" w:rsidRPr="009244BD" w:rsidRDefault="000267AA" w:rsidP="00F31B6F">
      <w:pPr>
        <w:rPr>
          <w:rFonts w:ascii="Courier New" w:hAnsi="Courier New" w:cs="Courier New"/>
          <w:color w:val="000000"/>
          <w:spacing w:val="-6"/>
        </w:rPr>
      </w:pP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t>Bernardsville:</w:t>
      </w:r>
      <w:r w:rsidRPr="009244BD">
        <w:rPr>
          <w:rFonts w:ascii="Courier New" w:hAnsi="Courier New" w:cs="Courier New"/>
          <w:color w:val="000000"/>
          <w:spacing w:val="-6"/>
        </w:rPr>
        <w:tab/>
        <w:t>Attention:  Mr. Anthony Suriano</w:t>
      </w: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t>Clerk of Borough of Bernardsville</w:t>
      </w: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t>166 Mine Brook Road</w:t>
      </w: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t>Bernardsville, NJ  07924</w:t>
      </w:r>
    </w:p>
    <w:p w:rsidR="000267AA" w:rsidRPr="009244BD" w:rsidRDefault="000267AA" w:rsidP="00F31B6F">
      <w:pPr>
        <w:rPr>
          <w:rFonts w:ascii="Courier New" w:hAnsi="Courier New" w:cs="Courier New"/>
          <w:color w:val="000000"/>
          <w:spacing w:val="-6"/>
        </w:rPr>
      </w:pP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t>Bernards:</w:t>
      </w:r>
      <w:r w:rsidRPr="009244BD">
        <w:rPr>
          <w:rFonts w:ascii="Courier New" w:hAnsi="Courier New" w:cs="Courier New"/>
          <w:color w:val="000000"/>
          <w:spacing w:val="-6"/>
        </w:rPr>
        <w:tab/>
      </w:r>
      <w:r w:rsidRPr="009244BD">
        <w:rPr>
          <w:rFonts w:ascii="Courier New" w:hAnsi="Courier New" w:cs="Courier New"/>
          <w:color w:val="000000"/>
          <w:spacing w:val="-6"/>
        </w:rPr>
        <w:tab/>
        <w:t>Attention:  Ms. Rhonda Pisano</w:t>
      </w: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t>Clerk of Township of Bernards</w:t>
      </w: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t>One Collyer Lane</w:t>
      </w:r>
    </w:p>
    <w:p w:rsidR="000267AA" w:rsidRPr="009244BD" w:rsidRDefault="000267AA" w:rsidP="00F31B6F">
      <w:pPr>
        <w:rPr>
          <w:rFonts w:ascii="Courier New" w:hAnsi="Courier New" w:cs="Courier New"/>
          <w:color w:val="000000"/>
          <w:spacing w:val="-6"/>
        </w:rPr>
      </w:pP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r>
      <w:r w:rsidRPr="009244BD">
        <w:rPr>
          <w:rFonts w:ascii="Courier New" w:hAnsi="Courier New" w:cs="Courier New"/>
          <w:color w:val="000000"/>
          <w:spacing w:val="-6"/>
        </w:rPr>
        <w:tab/>
        <w:t>Basking Ridge, New Jersey 07920</w:t>
      </w:r>
    </w:p>
    <w:p w:rsidR="000267AA" w:rsidRPr="009244BD" w:rsidRDefault="000267AA" w:rsidP="00F31B6F">
      <w:pPr>
        <w:numPr>
          <w:ilvl w:val="0"/>
          <w:numId w:val="12"/>
        </w:numPr>
        <w:spacing w:before="100" w:beforeAutospacing="1" w:after="100" w:afterAutospacing="1"/>
        <w:ind w:hanging="720"/>
        <w:jc w:val="both"/>
        <w:textAlignment w:val="baseline"/>
        <w:rPr>
          <w:rFonts w:ascii="Courier New" w:hAnsi="Courier New" w:cs="Courier New"/>
          <w:color w:val="000000"/>
        </w:rPr>
      </w:pPr>
      <w:r w:rsidRPr="009244BD">
        <w:rPr>
          <w:rFonts w:ascii="Courier New" w:hAnsi="Courier New" w:cs="Courier New"/>
          <w:color w:val="000000"/>
        </w:rPr>
        <w:t xml:space="preserve">In the event that any court of competent jurisdiction shall declare any section of this Agreement invalid for any reason, or </w:t>
      </w:r>
      <w:r w:rsidRPr="009244BD">
        <w:rPr>
          <w:rFonts w:ascii="Courier New" w:hAnsi="Courier New" w:cs="Courier New"/>
          <w:color w:val="000000"/>
        </w:rPr>
        <w:lastRenderedPageBreak/>
        <w:t>if the laws of the State of New Jersey relied upon to enter this Agreement or amend it to forbid such Agreements, all other sections of the Agreement shall remain in full force and effect.</w:t>
      </w:r>
    </w:p>
    <w:p w:rsidR="000267AA" w:rsidRPr="009244BD" w:rsidRDefault="000267AA" w:rsidP="00F31B6F">
      <w:pPr>
        <w:numPr>
          <w:ilvl w:val="0"/>
          <w:numId w:val="12"/>
        </w:numPr>
        <w:spacing w:before="100" w:beforeAutospacing="1" w:after="100" w:afterAutospacing="1"/>
        <w:ind w:hanging="720"/>
        <w:jc w:val="both"/>
        <w:textAlignment w:val="baseline"/>
        <w:rPr>
          <w:rFonts w:ascii="Courier New" w:hAnsi="Courier New" w:cs="Courier New"/>
          <w:color w:val="000000"/>
        </w:rPr>
      </w:pPr>
      <w:r w:rsidRPr="009244BD">
        <w:rPr>
          <w:rFonts w:ascii="Courier New" w:hAnsi="Courier New" w:cs="Courier New"/>
          <w:color w:val="000000"/>
        </w:rPr>
        <w:t>This Agreement may be modified from time-to-time by mutual agreement and authorizing resolutions of the respective municipalities.</w:t>
      </w:r>
    </w:p>
    <w:p w:rsidR="000267AA" w:rsidRPr="009244BD" w:rsidRDefault="000267AA" w:rsidP="00F31B6F">
      <w:pPr>
        <w:numPr>
          <w:ilvl w:val="0"/>
          <w:numId w:val="12"/>
        </w:numPr>
        <w:spacing w:before="100" w:beforeAutospacing="1" w:after="100" w:afterAutospacing="1"/>
        <w:ind w:hanging="720"/>
        <w:jc w:val="both"/>
        <w:textAlignment w:val="baseline"/>
        <w:rPr>
          <w:rFonts w:ascii="Courier New" w:hAnsi="Courier New" w:cs="Courier New"/>
          <w:color w:val="000000"/>
        </w:rPr>
      </w:pPr>
      <w:r w:rsidRPr="009244BD">
        <w:rPr>
          <w:rFonts w:ascii="Courier New" w:hAnsi="Courier New" w:cs="Courier New"/>
          <w:color w:val="000000"/>
        </w:rPr>
        <w:t xml:space="preserve">This Agreement may </w:t>
      </w:r>
      <w:r w:rsidRPr="009244BD">
        <w:rPr>
          <w:rFonts w:ascii="Courier New" w:hAnsi="Courier New" w:cs="Courier New"/>
          <w:color w:val="000000"/>
          <w:u w:val="single"/>
        </w:rPr>
        <w:t>not</w:t>
      </w:r>
      <w:r w:rsidRPr="009244BD">
        <w:rPr>
          <w:rFonts w:ascii="Courier New" w:hAnsi="Courier New" w:cs="Courier New"/>
          <w:color w:val="000000"/>
        </w:rPr>
        <w:t xml:space="preserve"> be assigned by any of the participating municipalities.</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9"/>
        </w:rPr>
      </w:pPr>
      <w:r w:rsidRPr="009244BD">
        <w:rPr>
          <w:rFonts w:ascii="Courier New" w:hAnsi="Courier New" w:cs="Courier New"/>
          <w:b/>
          <w:bCs/>
          <w:color w:val="000000"/>
          <w:spacing w:val="9"/>
        </w:rPr>
        <w:t>ARTICLE XI - GRANTS</w:t>
      </w:r>
    </w:p>
    <w:p w:rsidR="000267AA" w:rsidRPr="009244BD" w:rsidRDefault="000267AA" w:rsidP="00F31B6F">
      <w:pPr>
        <w:pStyle w:val="ListParagraph"/>
        <w:spacing w:before="100" w:beforeAutospacing="1" w:after="100" w:afterAutospacing="1"/>
        <w:jc w:val="both"/>
        <w:textAlignment w:val="baseline"/>
        <w:rPr>
          <w:rFonts w:ascii="Courier New" w:hAnsi="Courier New" w:cs="Courier New"/>
          <w:color w:val="000000"/>
        </w:rPr>
      </w:pPr>
      <w:r w:rsidRPr="009244BD">
        <w:rPr>
          <w:rFonts w:ascii="Courier New" w:hAnsi="Courier New" w:cs="Courier New"/>
          <w:color w:val="000000"/>
          <w:spacing w:val="-1"/>
        </w:rPr>
        <w:t xml:space="preserve">Should the Shared Municipal Court be the direct beneficiary of any </w:t>
      </w:r>
      <w:r w:rsidRPr="009244BD">
        <w:rPr>
          <w:rFonts w:ascii="Courier New" w:hAnsi="Courier New" w:cs="Courier New"/>
          <w:color w:val="000000"/>
        </w:rPr>
        <w:t xml:space="preserve">grants, the proceeds of said grants shall be applied on a </w:t>
      </w:r>
      <w:r w:rsidRPr="009244BD">
        <w:rPr>
          <w:rFonts w:ascii="Courier New" w:hAnsi="Courier New" w:cs="Courier New"/>
          <w:color w:val="000000"/>
          <w:u w:val="single"/>
        </w:rPr>
        <w:t>pro</w:t>
      </w:r>
      <w:r w:rsidRPr="009244BD">
        <w:rPr>
          <w:rFonts w:ascii="Courier New" w:hAnsi="Courier New" w:cs="Courier New"/>
          <w:color w:val="000000"/>
        </w:rPr>
        <w:t xml:space="preserve"> </w:t>
      </w:r>
      <w:r w:rsidRPr="009244BD">
        <w:rPr>
          <w:rFonts w:ascii="Courier New" w:hAnsi="Courier New" w:cs="Courier New"/>
          <w:color w:val="000000"/>
          <w:u w:val="single"/>
        </w:rPr>
        <w:t>rata</w:t>
      </w:r>
      <w:r w:rsidRPr="009244BD">
        <w:rPr>
          <w:rFonts w:ascii="Courier New" w:hAnsi="Courier New" w:cs="Courier New"/>
          <w:color w:val="000000"/>
        </w:rPr>
        <w:t xml:space="preserve"> basis in accordance with the parties’ respective percentages of costs established by Articles I(G), III and Exhibit A to decrease each municipality’s costs of the Shared Municipal Court. </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rPr>
      </w:pPr>
      <w:r w:rsidRPr="009244BD">
        <w:rPr>
          <w:rFonts w:ascii="Courier New" w:hAnsi="Courier New" w:cs="Courier New"/>
          <w:b/>
          <w:bCs/>
          <w:color w:val="000000"/>
        </w:rPr>
        <w:t>ARTICLE XII – CAPITAL FUND</w:t>
      </w:r>
    </w:p>
    <w:p w:rsidR="000267AA" w:rsidRPr="009244BD" w:rsidRDefault="000267AA" w:rsidP="00F31B6F">
      <w:pPr>
        <w:spacing w:before="100" w:beforeAutospacing="1" w:after="100" w:afterAutospacing="1"/>
        <w:ind w:left="720"/>
        <w:jc w:val="both"/>
        <w:textAlignment w:val="baseline"/>
        <w:rPr>
          <w:rFonts w:ascii="Courier New" w:hAnsi="Courier New" w:cs="Courier New"/>
          <w:color w:val="000000"/>
        </w:rPr>
      </w:pPr>
      <w:r w:rsidRPr="009244BD">
        <w:rPr>
          <w:rFonts w:ascii="Courier New" w:hAnsi="Courier New" w:cs="Courier New"/>
          <w:color w:val="000000"/>
        </w:rPr>
        <w:t>Bedminster Township shall establish by Ordinance a Capital Fund which shall be used to defray the capital costs incurred by Bedminster with respect to capital upkeep of the Shared Municipal Court.  The maximum amount to be maintained in this fund is</w:t>
      </w:r>
      <w:r w:rsidRPr="009244BD">
        <w:rPr>
          <w:rFonts w:ascii="Courier New" w:hAnsi="Courier New" w:cs="Courier New"/>
          <w:b/>
          <w:bCs/>
          <w:color w:val="000000"/>
        </w:rPr>
        <w:t xml:space="preserve"> </w:t>
      </w:r>
      <w:r w:rsidRPr="009244BD">
        <w:rPr>
          <w:rFonts w:ascii="Courier New" w:hAnsi="Courier New" w:cs="Courier New"/>
          <w:color w:val="000000"/>
        </w:rPr>
        <w:t xml:space="preserve">$10,000.00, which shall be divided among the four municipalities based on the same percentages as identified in Article I(G), III and Exhibit A.  The Shared Municipal Court Advisory Committee (“SMCSAC”) shall make recommendations regarding necessary capital expenditures.  At the end of each year, SMCSAC shall perform a “true up” of the capital fund.  A determination shall be made of payments to be made by Bedminster and Peapack and Gladstone and Bernardsville if </w:t>
      </w:r>
      <w:proofErr w:type="gramStart"/>
      <w:r w:rsidRPr="009244BD">
        <w:rPr>
          <w:rFonts w:ascii="Courier New" w:hAnsi="Courier New" w:cs="Courier New"/>
          <w:color w:val="000000"/>
        </w:rPr>
        <w:t>necessary</w:t>
      </w:r>
      <w:proofErr w:type="gramEnd"/>
      <w:r w:rsidRPr="009244BD">
        <w:rPr>
          <w:rFonts w:ascii="Courier New" w:hAnsi="Courier New" w:cs="Courier New"/>
          <w:color w:val="000000"/>
        </w:rPr>
        <w:t xml:space="preserve"> to replenish the Capital Fund to $10,000.00.</w:t>
      </w:r>
    </w:p>
    <w:p w:rsidR="000267AA" w:rsidRPr="009244BD" w:rsidRDefault="000267AA" w:rsidP="00F31B6F">
      <w:pPr>
        <w:spacing w:before="100" w:beforeAutospacing="1" w:after="100" w:afterAutospacing="1"/>
        <w:jc w:val="both"/>
        <w:textAlignment w:val="baseline"/>
        <w:rPr>
          <w:rFonts w:ascii="Courier New" w:hAnsi="Courier New" w:cs="Courier New"/>
          <w:b/>
          <w:bCs/>
          <w:color w:val="000000"/>
          <w:spacing w:val="-4"/>
        </w:rPr>
      </w:pPr>
      <w:r w:rsidRPr="009244BD">
        <w:rPr>
          <w:rFonts w:ascii="Courier New" w:hAnsi="Courier New" w:cs="Courier New"/>
          <w:b/>
          <w:bCs/>
          <w:color w:val="000000"/>
          <w:spacing w:val="-4"/>
        </w:rPr>
        <w:t>ARTICLE XIII — COMPLETE AGREEMENT</w:t>
      </w:r>
    </w:p>
    <w:p w:rsidR="000267AA" w:rsidRPr="009244BD" w:rsidRDefault="000267AA" w:rsidP="00F31B6F">
      <w:pPr>
        <w:spacing w:before="100" w:beforeAutospacing="1" w:after="100" w:afterAutospacing="1"/>
        <w:ind w:left="720" w:hanging="720"/>
        <w:jc w:val="both"/>
        <w:textAlignment w:val="baseline"/>
        <w:rPr>
          <w:rFonts w:ascii="Courier New" w:hAnsi="Courier New" w:cs="Courier New"/>
          <w:color w:val="000000"/>
          <w:spacing w:val="5"/>
        </w:rPr>
      </w:pPr>
      <w:r w:rsidRPr="009244BD">
        <w:rPr>
          <w:rFonts w:ascii="Courier New" w:hAnsi="Courier New" w:cs="Courier New"/>
          <w:color w:val="000000"/>
          <w:spacing w:val="4"/>
        </w:rPr>
        <w:tab/>
        <w:t xml:space="preserve">This Agreement contains the complete understanding as to </w:t>
      </w:r>
      <w:r w:rsidRPr="009244BD">
        <w:rPr>
          <w:rFonts w:ascii="Courier New" w:hAnsi="Courier New" w:cs="Courier New"/>
          <w:color w:val="000000"/>
          <w:spacing w:val="5"/>
        </w:rPr>
        <w:t>the operation of the Shared Municipal Court between Bedminster, Peapack</w:t>
      </w:r>
      <w:r w:rsidRPr="009244BD">
        <w:rPr>
          <w:rFonts w:ascii="Courier New" w:hAnsi="Courier New" w:cs="Courier New"/>
          <w:b/>
          <w:bCs/>
          <w:color w:val="000000"/>
        </w:rPr>
        <w:t xml:space="preserve"> </w:t>
      </w:r>
      <w:r w:rsidRPr="009244BD">
        <w:rPr>
          <w:rFonts w:ascii="Courier New" w:hAnsi="Courier New" w:cs="Courier New"/>
          <w:color w:val="000000"/>
        </w:rPr>
        <w:t>and Gladstone, Bernardsville and Bernards</w:t>
      </w:r>
      <w:r w:rsidRPr="009244BD">
        <w:rPr>
          <w:rFonts w:ascii="Courier New" w:hAnsi="Courier New" w:cs="Courier New"/>
          <w:color w:val="000000"/>
          <w:spacing w:val="5"/>
        </w:rPr>
        <w:t xml:space="preserve"> and no other promises or agreements shall be binding unless signed by the parties. In signing this Agreement, the parties are not relying on any fact, statement or assumption not set forth in this Agreement. By signing below, Bedminster, Peapack</w:t>
      </w:r>
      <w:r w:rsidRPr="009244BD">
        <w:rPr>
          <w:rFonts w:ascii="Courier New" w:hAnsi="Courier New" w:cs="Courier New"/>
          <w:b/>
          <w:bCs/>
          <w:color w:val="000000"/>
        </w:rPr>
        <w:t xml:space="preserve"> </w:t>
      </w:r>
      <w:r w:rsidRPr="009244BD">
        <w:rPr>
          <w:rFonts w:ascii="Courier New" w:hAnsi="Courier New" w:cs="Courier New"/>
          <w:color w:val="000000"/>
        </w:rPr>
        <w:t>and Gladstone, Bernardsville and Bernards</w:t>
      </w:r>
      <w:r w:rsidRPr="009244BD">
        <w:rPr>
          <w:rFonts w:ascii="Courier New" w:hAnsi="Courier New" w:cs="Courier New"/>
          <w:color w:val="000000"/>
          <w:spacing w:val="5"/>
        </w:rPr>
        <w:t xml:space="preserve"> each indicate that they have carefully read and understand the terms of this Agreement, enter into this Agreement knowingly, voluntarily and of their own free will, understand its terms and significance and intend to abide by its provisions without exception.</w:t>
      </w:r>
    </w:p>
    <w:p w:rsidR="000267AA" w:rsidRPr="009244BD" w:rsidRDefault="000267AA" w:rsidP="00F31B6F">
      <w:pPr>
        <w:rPr>
          <w:rFonts w:ascii="Courier New" w:hAnsi="Courier New" w:cs="Courier New"/>
          <w:b/>
          <w:bCs/>
          <w:color w:val="000000"/>
        </w:rPr>
      </w:pPr>
      <w:r w:rsidRPr="009244BD">
        <w:rPr>
          <w:rFonts w:ascii="Courier New" w:hAnsi="Courier New" w:cs="Courier New"/>
          <w:b/>
          <w:bCs/>
          <w:color w:val="000000"/>
        </w:rPr>
        <w:t>ARTICLE XIV</w:t>
      </w:r>
    </w:p>
    <w:p w:rsidR="000267AA" w:rsidRPr="009244BD" w:rsidRDefault="000267AA" w:rsidP="00F31B6F">
      <w:pPr>
        <w:rPr>
          <w:rFonts w:ascii="Courier New" w:hAnsi="Courier New" w:cs="Courier New"/>
          <w:b/>
          <w:bCs/>
          <w:color w:val="000000"/>
        </w:rPr>
      </w:pPr>
    </w:p>
    <w:p w:rsidR="000267AA" w:rsidRPr="009244BD" w:rsidRDefault="000267AA" w:rsidP="00F31B6F">
      <w:pPr>
        <w:pStyle w:val="ListParagraph"/>
        <w:rPr>
          <w:rFonts w:ascii="Courier New" w:hAnsi="Courier New" w:cs="Courier New"/>
          <w:color w:val="000000"/>
        </w:rPr>
      </w:pPr>
      <w:r w:rsidRPr="009244BD">
        <w:rPr>
          <w:rFonts w:ascii="Courier New" w:hAnsi="Courier New" w:cs="Courier New"/>
          <w:color w:val="000000"/>
        </w:rPr>
        <w:t xml:space="preserve">This Agreement is subject to the approval of Vicinage 13 Assignment Judge </w:t>
      </w:r>
      <w:r w:rsidR="000744DC">
        <w:rPr>
          <w:rFonts w:ascii="Courier New" w:hAnsi="Courier New" w:cs="Courier New"/>
          <w:color w:val="000000"/>
        </w:rPr>
        <w:t>Thomas C. Miller</w:t>
      </w:r>
      <w:r w:rsidRPr="009244BD">
        <w:rPr>
          <w:rFonts w:ascii="Courier New" w:hAnsi="Courier New" w:cs="Courier New"/>
          <w:color w:val="000000"/>
        </w:rPr>
        <w:t>.</w:t>
      </w:r>
    </w:p>
    <w:p w:rsidR="000267AA" w:rsidRPr="009244BD" w:rsidRDefault="000267AA" w:rsidP="00F31B6F">
      <w:pPr>
        <w:spacing w:before="100" w:beforeAutospacing="1" w:after="100" w:afterAutospacing="1"/>
        <w:jc w:val="both"/>
        <w:textAlignment w:val="baseline"/>
        <w:rPr>
          <w:rFonts w:ascii="Courier New" w:hAnsi="Courier New" w:cs="Courier New"/>
          <w:color w:val="000000"/>
        </w:rPr>
      </w:pPr>
      <w:r w:rsidRPr="009244BD">
        <w:rPr>
          <w:rFonts w:ascii="Courier New" w:hAnsi="Courier New" w:cs="Courier New"/>
          <w:b/>
          <w:bCs/>
          <w:color w:val="000000"/>
        </w:rPr>
        <w:lastRenderedPageBreak/>
        <w:t>IN WITNESS WHEREOF</w:t>
      </w:r>
      <w:r w:rsidRPr="009244BD">
        <w:rPr>
          <w:rFonts w:ascii="Courier New" w:hAnsi="Courier New" w:cs="Courier New"/>
          <w:color w:val="000000"/>
        </w:rPr>
        <w:t>, the Township of Bedminster, the Borough of Peapack</w:t>
      </w:r>
      <w:r w:rsidRPr="009244BD">
        <w:rPr>
          <w:rFonts w:ascii="Courier New" w:hAnsi="Courier New" w:cs="Courier New"/>
          <w:b/>
          <w:bCs/>
          <w:color w:val="000000"/>
        </w:rPr>
        <w:t xml:space="preserve"> </w:t>
      </w:r>
      <w:r w:rsidRPr="009244BD">
        <w:rPr>
          <w:rFonts w:ascii="Courier New" w:hAnsi="Courier New" w:cs="Courier New"/>
          <w:color w:val="000000"/>
        </w:rPr>
        <w:t>and Gladstone the Borough of Bernardsville, and the Township of Bernards have caused this Shared Services Agreement to be executed by their duly authorized representatives as of the day and year first written above.</w:t>
      </w:r>
    </w:p>
    <w:p w:rsidR="000267AA" w:rsidRPr="009244BD" w:rsidRDefault="000267AA" w:rsidP="00F31B6F">
      <w:pPr>
        <w:rPr>
          <w:rFonts w:ascii="Courier New" w:hAnsi="Courier New" w:cs="Courier New"/>
        </w:rPr>
      </w:pPr>
      <w:r w:rsidRPr="009244BD">
        <w:rPr>
          <w:rFonts w:ascii="Courier New" w:hAnsi="Courier New" w:cs="Courier New"/>
        </w:rPr>
        <w:t>Attest:</w:t>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t>TOWNSHIP OF BEDMINSTER</w:t>
      </w:r>
    </w:p>
    <w:p w:rsidR="000267AA" w:rsidRPr="009244BD" w:rsidRDefault="000267AA" w:rsidP="00F31B6F">
      <w:pPr>
        <w:rPr>
          <w:rFonts w:ascii="Courier New" w:hAnsi="Courier New" w:cs="Courier New"/>
        </w:rPr>
      </w:pPr>
    </w:p>
    <w:p w:rsidR="000267AA" w:rsidRPr="009244BD" w:rsidRDefault="000267AA" w:rsidP="00F31B6F">
      <w:pPr>
        <w:rPr>
          <w:rFonts w:ascii="Courier New" w:hAnsi="Courier New" w:cs="Courier New"/>
        </w:rPr>
      </w:pPr>
    </w:p>
    <w:p w:rsidR="000267AA" w:rsidRPr="009244BD" w:rsidRDefault="000267AA" w:rsidP="00F31B6F">
      <w:pPr>
        <w:rPr>
          <w:rFonts w:ascii="Courier New" w:hAnsi="Courier New" w:cs="Courier New"/>
        </w:rPr>
      </w:pPr>
    </w:p>
    <w:p w:rsidR="000267AA" w:rsidRPr="009244BD" w:rsidRDefault="000267AA" w:rsidP="00F31B6F">
      <w:pPr>
        <w:rPr>
          <w:rFonts w:ascii="Courier New" w:hAnsi="Courier New" w:cs="Courier New"/>
        </w:rPr>
      </w:pPr>
      <w:r w:rsidRPr="009244BD">
        <w:rPr>
          <w:rFonts w:ascii="Courier New" w:hAnsi="Courier New" w:cs="Courier New"/>
        </w:rPr>
        <w:t>_______________________</w:t>
      </w:r>
      <w:r w:rsidRPr="009244BD">
        <w:rPr>
          <w:rFonts w:ascii="Courier New" w:hAnsi="Courier New" w:cs="Courier New"/>
        </w:rPr>
        <w:tab/>
      </w:r>
      <w:r w:rsidRPr="009244BD">
        <w:rPr>
          <w:rFonts w:ascii="Courier New" w:hAnsi="Courier New" w:cs="Courier New"/>
        </w:rPr>
        <w:tab/>
      </w:r>
      <w:r w:rsidR="004B4456" w:rsidRPr="004B4456">
        <w:rPr>
          <w:rFonts w:ascii="Courier New" w:hAnsi="Courier New" w:cs="Courier New"/>
          <w:u w:val="single"/>
        </w:rPr>
        <w:t>By: _</w:t>
      </w:r>
      <w:r w:rsidRPr="004B4456">
        <w:rPr>
          <w:rFonts w:ascii="Courier New" w:hAnsi="Courier New" w:cs="Courier New"/>
          <w:u w:val="single"/>
        </w:rPr>
        <w:t>____________________</w:t>
      </w:r>
      <w:r w:rsidRPr="009244BD">
        <w:rPr>
          <w:rFonts w:ascii="Courier New" w:hAnsi="Courier New" w:cs="Courier New"/>
          <w:u w:val="single"/>
        </w:rPr>
        <w:tab/>
      </w:r>
      <w:r w:rsidRPr="009244BD">
        <w:rPr>
          <w:rFonts w:ascii="Courier New" w:hAnsi="Courier New" w:cs="Courier New"/>
        </w:rPr>
        <w:t>____</w:t>
      </w:r>
    </w:p>
    <w:p w:rsidR="000267AA" w:rsidRPr="009244BD" w:rsidRDefault="000267AA" w:rsidP="00F31B6F">
      <w:pPr>
        <w:rPr>
          <w:rFonts w:ascii="Courier New" w:hAnsi="Courier New" w:cs="Courier New"/>
        </w:rPr>
      </w:pPr>
      <w:r w:rsidRPr="009244BD">
        <w:rPr>
          <w:rFonts w:ascii="Courier New" w:hAnsi="Courier New" w:cs="Courier New"/>
        </w:rPr>
        <w:t>Judith Sullivan, Clerk</w:t>
      </w:r>
      <w:r w:rsidRPr="009244BD">
        <w:rPr>
          <w:rFonts w:ascii="Courier New" w:hAnsi="Courier New" w:cs="Courier New"/>
        </w:rPr>
        <w:tab/>
      </w:r>
      <w:r w:rsidRPr="009244BD">
        <w:rPr>
          <w:rFonts w:ascii="Courier New" w:hAnsi="Courier New" w:cs="Courier New"/>
        </w:rPr>
        <w:tab/>
        <w:t xml:space="preserve">   Lawrence F. Jacobs, Mayor</w:t>
      </w:r>
    </w:p>
    <w:p w:rsidR="000267AA" w:rsidRPr="009244BD" w:rsidRDefault="000267AA" w:rsidP="00F31B6F">
      <w:pPr>
        <w:rPr>
          <w:rFonts w:ascii="Courier New" w:hAnsi="Courier New" w:cs="Courier New"/>
        </w:rPr>
      </w:pPr>
      <w:r w:rsidRPr="009244BD">
        <w:rPr>
          <w:rFonts w:ascii="Courier New" w:hAnsi="Courier New" w:cs="Courier New"/>
        </w:rPr>
        <w:t>Dated: _________, 2020</w:t>
      </w:r>
    </w:p>
    <w:p w:rsidR="000267AA" w:rsidRPr="009244BD" w:rsidRDefault="000267AA" w:rsidP="00F31B6F">
      <w:pPr>
        <w:rPr>
          <w:rFonts w:ascii="Courier New" w:hAnsi="Courier New" w:cs="Courier New"/>
        </w:rPr>
      </w:pPr>
    </w:p>
    <w:p w:rsidR="000267AA" w:rsidRDefault="000267AA" w:rsidP="00F31B6F">
      <w:pPr>
        <w:rPr>
          <w:rFonts w:ascii="Courier New" w:hAnsi="Courier New" w:cs="Courier New"/>
        </w:rPr>
      </w:pPr>
    </w:p>
    <w:p w:rsidR="000267AA" w:rsidRPr="009244BD" w:rsidRDefault="000267AA" w:rsidP="00F31B6F">
      <w:pPr>
        <w:rPr>
          <w:rFonts w:ascii="Courier New" w:hAnsi="Courier New" w:cs="Courier New"/>
        </w:rPr>
      </w:pPr>
    </w:p>
    <w:p w:rsidR="000267AA" w:rsidRPr="009244BD" w:rsidRDefault="000267AA" w:rsidP="00F31B6F">
      <w:pPr>
        <w:rPr>
          <w:rFonts w:ascii="Courier New" w:hAnsi="Courier New" w:cs="Courier New"/>
        </w:rPr>
      </w:pPr>
      <w:r w:rsidRPr="009244BD">
        <w:rPr>
          <w:rFonts w:ascii="Courier New" w:hAnsi="Courier New" w:cs="Courier New"/>
        </w:rPr>
        <w:t>Attest:</w:t>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t>BOROUGH OF PEAPACK AND GLADSTONE</w:t>
      </w:r>
    </w:p>
    <w:p w:rsidR="000267AA" w:rsidRPr="009244BD" w:rsidRDefault="000267AA" w:rsidP="00F31B6F">
      <w:pPr>
        <w:rPr>
          <w:rFonts w:ascii="Courier New" w:hAnsi="Courier New" w:cs="Courier New"/>
        </w:rPr>
      </w:pPr>
    </w:p>
    <w:p w:rsidR="000267AA" w:rsidRPr="009244BD" w:rsidRDefault="000267AA" w:rsidP="00F31B6F">
      <w:pPr>
        <w:rPr>
          <w:rFonts w:ascii="Courier New" w:hAnsi="Courier New" w:cs="Courier New"/>
        </w:rPr>
      </w:pPr>
    </w:p>
    <w:p w:rsidR="000267AA" w:rsidRPr="009244BD" w:rsidRDefault="000267AA" w:rsidP="00F31B6F">
      <w:pPr>
        <w:rPr>
          <w:rFonts w:ascii="Courier New" w:hAnsi="Courier New" w:cs="Courier New"/>
        </w:rPr>
      </w:pPr>
      <w:r w:rsidRPr="009244BD">
        <w:rPr>
          <w:rFonts w:ascii="Courier New" w:hAnsi="Courier New" w:cs="Courier New"/>
        </w:rPr>
        <w:t>_______________________</w:t>
      </w:r>
      <w:r w:rsidRPr="009244BD">
        <w:rPr>
          <w:rFonts w:ascii="Courier New" w:hAnsi="Courier New" w:cs="Courier New"/>
        </w:rPr>
        <w:tab/>
      </w:r>
      <w:r w:rsidRPr="009244BD">
        <w:rPr>
          <w:rFonts w:ascii="Courier New" w:hAnsi="Courier New" w:cs="Courier New"/>
        </w:rPr>
        <w:tab/>
      </w:r>
      <w:r w:rsidR="004B4456" w:rsidRPr="004B4456">
        <w:rPr>
          <w:rFonts w:ascii="Courier New" w:hAnsi="Courier New" w:cs="Courier New"/>
          <w:u w:val="single"/>
        </w:rPr>
        <w:t>By: _</w:t>
      </w:r>
      <w:r w:rsidRPr="004B4456">
        <w:rPr>
          <w:rFonts w:ascii="Courier New" w:hAnsi="Courier New" w:cs="Courier New"/>
          <w:u w:val="single"/>
        </w:rPr>
        <w:t>___________</w:t>
      </w:r>
      <w:r w:rsidRPr="009244BD">
        <w:rPr>
          <w:rFonts w:ascii="Courier New" w:hAnsi="Courier New" w:cs="Courier New"/>
          <w:u w:val="single"/>
        </w:rPr>
        <w:tab/>
      </w:r>
      <w:r w:rsidRPr="009244BD">
        <w:rPr>
          <w:rFonts w:ascii="Courier New" w:hAnsi="Courier New" w:cs="Courier New"/>
        </w:rPr>
        <w:t>__________</w:t>
      </w:r>
      <w:r w:rsidRPr="009244BD">
        <w:rPr>
          <w:rFonts w:ascii="Courier New" w:hAnsi="Courier New" w:cs="Courier New"/>
          <w:u w:val="single"/>
        </w:rPr>
        <w:tab/>
      </w:r>
      <w:r w:rsidRPr="009244BD">
        <w:rPr>
          <w:rFonts w:ascii="Courier New" w:hAnsi="Courier New" w:cs="Courier New"/>
        </w:rPr>
        <w:t>___</w:t>
      </w:r>
      <w:r w:rsidRPr="009244BD">
        <w:rPr>
          <w:rFonts w:ascii="Courier New" w:hAnsi="Courier New" w:cs="Courier New"/>
        </w:rPr>
        <w:tab/>
      </w:r>
    </w:p>
    <w:p w:rsidR="000267AA" w:rsidRPr="009244BD" w:rsidRDefault="000267AA" w:rsidP="00F31B6F">
      <w:pPr>
        <w:rPr>
          <w:rFonts w:ascii="Courier New" w:hAnsi="Courier New" w:cs="Courier New"/>
        </w:rPr>
      </w:pPr>
      <w:r w:rsidRPr="009244BD">
        <w:rPr>
          <w:rFonts w:ascii="Courier New" w:hAnsi="Courier New" w:cs="Courier New"/>
        </w:rPr>
        <w:t>Nancy Bretzger, Clerk</w:t>
      </w:r>
      <w:r w:rsidRPr="009244BD">
        <w:rPr>
          <w:rFonts w:ascii="Courier New" w:hAnsi="Courier New" w:cs="Courier New"/>
        </w:rPr>
        <w:tab/>
      </w:r>
      <w:r w:rsidRPr="009244BD">
        <w:rPr>
          <w:rFonts w:ascii="Courier New" w:hAnsi="Courier New" w:cs="Courier New"/>
        </w:rPr>
        <w:tab/>
      </w:r>
      <w:r w:rsidRPr="009244BD">
        <w:rPr>
          <w:rFonts w:ascii="Courier New" w:hAnsi="Courier New" w:cs="Courier New"/>
        </w:rPr>
        <w:tab/>
        <w:t xml:space="preserve">    Gregory Skinner, Mayor</w:t>
      </w:r>
    </w:p>
    <w:p w:rsidR="000267AA" w:rsidRPr="009244BD" w:rsidRDefault="000267AA" w:rsidP="00F31B6F">
      <w:pPr>
        <w:jc w:val="both"/>
        <w:textAlignment w:val="baseline"/>
        <w:rPr>
          <w:rFonts w:ascii="Courier New" w:hAnsi="Courier New" w:cs="Courier New"/>
          <w:color w:val="000000"/>
          <w:spacing w:val="-2"/>
        </w:rPr>
      </w:pPr>
      <w:r w:rsidRPr="009244BD">
        <w:rPr>
          <w:rFonts w:ascii="Courier New" w:hAnsi="Courier New" w:cs="Courier New"/>
          <w:color w:val="000000"/>
          <w:spacing w:val="-2"/>
        </w:rPr>
        <w:t>Dated: _________, 2020</w:t>
      </w:r>
    </w:p>
    <w:p w:rsidR="000267AA" w:rsidRDefault="000267AA" w:rsidP="00F31B6F">
      <w:pPr>
        <w:jc w:val="both"/>
        <w:textAlignment w:val="baseline"/>
        <w:rPr>
          <w:rFonts w:ascii="Courier New" w:hAnsi="Courier New" w:cs="Courier New"/>
          <w:color w:val="000000"/>
          <w:spacing w:val="-2"/>
        </w:rPr>
      </w:pPr>
    </w:p>
    <w:p w:rsidR="004B4456" w:rsidRPr="009244BD" w:rsidRDefault="004B4456" w:rsidP="00F31B6F">
      <w:pPr>
        <w:jc w:val="both"/>
        <w:textAlignment w:val="baseline"/>
        <w:rPr>
          <w:rFonts w:ascii="Courier New" w:hAnsi="Courier New" w:cs="Courier New"/>
          <w:color w:val="000000"/>
          <w:spacing w:val="-2"/>
        </w:rPr>
      </w:pPr>
    </w:p>
    <w:p w:rsidR="000267AA" w:rsidRDefault="000267AA" w:rsidP="00F31B6F">
      <w:pPr>
        <w:jc w:val="both"/>
        <w:textAlignment w:val="baseline"/>
        <w:rPr>
          <w:rFonts w:ascii="Courier New" w:hAnsi="Courier New" w:cs="Courier New"/>
          <w:color w:val="000000"/>
          <w:spacing w:val="-2"/>
        </w:rPr>
      </w:pPr>
    </w:p>
    <w:p w:rsidR="004B4456" w:rsidRPr="009244BD" w:rsidRDefault="004B4456" w:rsidP="00F31B6F">
      <w:pPr>
        <w:jc w:val="both"/>
        <w:textAlignment w:val="baseline"/>
        <w:rPr>
          <w:rFonts w:ascii="Courier New" w:hAnsi="Courier New" w:cs="Courier New"/>
          <w:color w:val="000000"/>
          <w:spacing w:val="-2"/>
        </w:rPr>
      </w:pPr>
    </w:p>
    <w:p w:rsidR="000267AA" w:rsidRPr="009244BD" w:rsidRDefault="000267AA" w:rsidP="00F31B6F">
      <w:pPr>
        <w:jc w:val="both"/>
        <w:textAlignment w:val="baseline"/>
        <w:rPr>
          <w:rFonts w:ascii="Courier New" w:hAnsi="Courier New" w:cs="Courier New"/>
          <w:color w:val="000000"/>
          <w:spacing w:val="-2"/>
        </w:rPr>
      </w:pPr>
      <w:r w:rsidRPr="009244BD">
        <w:rPr>
          <w:rFonts w:ascii="Courier New" w:hAnsi="Courier New" w:cs="Courier New"/>
          <w:color w:val="000000"/>
          <w:spacing w:val="-2"/>
        </w:rPr>
        <w:t>Attest:</w:t>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t>BOROUGH OF BERNARDSVILLE</w:t>
      </w:r>
    </w:p>
    <w:p w:rsidR="000267AA" w:rsidRPr="009244BD" w:rsidRDefault="000267AA" w:rsidP="00F31B6F">
      <w:pPr>
        <w:jc w:val="both"/>
        <w:textAlignment w:val="baseline"/>
        <w:rPr>
          <w:rFonts w:ascii="Courier New" w:hAnsi="Courier New" w:cs="Courier New"/>
          <w:color w:val="000000"/>
          <w:spacing w:val="-2"/>
        </w:rPr>
      </w:pPr>
    </w:p>
    <w:p w:rsidR="000267AA" w:rsidRPr="009244BD" w:rsidRDefault="000267AA" w:rsidP="00F31B6F">
      <w:pPr>
        <w:jc w:val="both"/>
        <w:textAlignment w:val="baseline"/>
        <w:rPr>
          <w:rFonts w:ascii="Courier New" w:hAnsi="Courier New" w:cs="Courier New"/>
          <w:color w:val="000000"/>
          <w:spacing w:val="-2"/>
        </w:rPr>
      </w:pPr>
    </w:p>
    <w:p w:rsidR="004B4456" w:rsidRDefault="004B4456" w:rsidP="00F31B6F">
      <w:pPr>
        <w:jc w:val="both"/>
        <w:textAlignment w:val="baseline"/>
        <w:rPr>
          <w:rFonts w:ascii="Courier New" w:hAnsi="Courier New" w:cs="Courier New"/>
          <w:color w:val="000000"/>
          <w:spacing w:val="-2"/>
          <w:u w:val="single"/>
        </w:rPr>
      </w:pPr>
    </w:p>
    <w:p w:rsidR="000267AA" w:rsidRPr="009244BD" w:rsidRDefault="000267AA" w:rsidP="00F31B6F">
      <w:pPr>
        <w:jc w:val="both"/>
        <w:textAlignment w:val="baseline"/>
        <w:rPr>
          <w:rFonts w:ascii="Courier New" w:hAnsi="Courier New" w:cs="Courier New"/>
          <w:color w:val="000000"/>
          <w:spacing w:val="-2"/>
          <w:u w:val="single"/>
        </w:rPr>
      </w:pP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rPr>
        <w:tab/>
      </w:r>
      <w:r w:rsidRPr="009244BD">
        <w:rPr>
          <w:rFonts w:ascii="Courier New" w:hAnsi="Courier New" w:cs="Courier New"/>
          <w:color w:val="000000"/>
          <w:spacing w:val="-2"/>
          <w:u w:val="single"/>
        </w:rPr>
        <w:t>By:</w:t>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p>
    <w:p w:rsidR="000267AA" w:rsidRPr="009244BD" w:rsidRDefault="000267AA" w:rsidP="00F31B6F">
      <w:pPr>
        <w:jc w:val="both"/>
        <w:textAlignment w:val="baseline"/>
        <w:rPr>
          <w:rFonts w:ascii="Courier New" w:hAnsi="Courier New" w:cs="Courier New"/>
          <w:color w:val="000000"/>
          <w:spacing w:val="-2"/>
        </w:rPr>
      </w:pPr>
      <w:r w:rsidRPr="009244BD">
        <w:rPr>
          <w:rFonts w:ascii="Courier New" w:hAnsi="Courier New" w:cs="Courier New"/>
          <w:color w:val="000000"/>
          <w:spacing w:val="-2"/>
        </w:rPr>
        <w:t>Anthony Suriano, Clerk</w:t>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t xml:space="preserve">Mary Jane </w:t>
      </w:r>
      <w:proofErr w:type="spellStart"/>
      <w:r w:rsidRPr="009244BD">
        <w:rPr>
          <w:rFonts w:ascii="Courier New" w:hAnsi="Courier New" w:cs="Courier New"/>
          <w:color w:val="000000"/>
          <w:spacing w:val="-2"/>
        </w:rPr>
        <w:t>Canose</w:t>
      </w:r>
      <w:proofErr w:type="spellEnd"/>
      <w:r w:rsidRPr="009244BD">
        <w:rPr>
          <w:rFonts w:ascii="Courier New" w:hAnsi="Courier New" w:cs="Courier New"/>
          <w:color w:val="000000"/>
          <w:spacing w:val="-2"/>
        </w:rPr>
        <w:t>, Mayor</w:t>
      </w:r>
    </w:p>
    <w:p w:rsidR="000267AA" w:rsidRPr="009244BD" w:rsidRDefault="000267AA" w:rsidP="00F31B6F">
      <w:pPr>
        <w:jc w:val="both"/>
        <w:textAlignment w:val="baseline"/>
        <w:rPr>
          <w:rFonts w:ascii="Courier New" w:hAnsi="Courier New" w:cs="Courier New"/>
          <w:color w:val="000000"/>
          <w:spacing w:val="-2"/>
        </w:rPr>
      </w:pPr>
      <w:r w:rsidRPr="009244BD">
        <w:rPr>
          <w:rFonts w:ascii="Courier New" w:hAnsi="Courier New" w:cs="Courier New"/>
          <w:color w:val="000000"/>
          <w:spacing w:val="-2"/>
        </w:rPr>
        <w:t>Dated:</w:t>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rPr>
        <w:t>, 2020</w:t>
      </w:r>
    </w:p>
    <w:p w:rsidR="000267AA" w:rsidRPr="009244BD" w:rsidRDefault="000267AA" w:rsidP="00F31B6F">
      <w:pPr>
        <w:jc w:val="both"/>
        <w:textAlignment w:val="baseline"/>
        <w:rPr>
          <w:rFonts w:ascii="Courier New" w:hAnsi="Courier New" w:cs="Courier New"/>
          <w:color w:val="000000"/>
          <w:spacing w:val="-2"/>
        </w:rPr>
      </w:pPr>
    </w:p>
    <w:p w:rsidR="000267AA" w:rsidRDefault="000267AA" w:rsidP="00F31B6F">
      <w:pPr>
        <w:jc w:val="both"/>
        <w:textAlignment w:val="baseline"/>
        <w:rPr>
          <w:rFonts w:ascii="Courier New" w:hAnsi="Courier New" w:cs="Courier New"/>
          <w:color w:val="000000"/>
          <w:spacing w:val="-2"/>
        </w:rPr>
      </w:pPr>
      <w:bookmarkStart w:id="0" w:name="_GoBack"/>
      <w:bookmarkEnd w:id="0"/>
    </w:p>
    <w:p w:rsidR="004B4456" w:rsidRDefault="004B4456" w:rsidP="00F31B6F">
      <w:pPr>
        <w:jc w:val="both"/>
        <w:textAlignment w:val="baseline"/>
        <w:rPr>
          <w:rFonts w:ascii="Courier New" w:hAnsi="Courier New" w:cs="Courier New"/>
          <w:color w:val="000000"/>
          <w:spacing w:val="-2"/>
        </w:rPr>
      </w:pPr>
    </w:p>
    <w:p w:rsidR="004B4456" w:rsidRPr="009244BD" w:rsidRDefault="004B4456" w:rsidP="00F31B6F">
      <w:pPr>
        <w:jc w:val="both"/>
        <w:textAlignment w:val="baseline"/>
        <w:rPr>
          <w:rFonts w:ascii="Courier New" w:hAnsi="Courier New" w:cs="Courier New"/>
          <w:color w:val="000000"/>
          <w:spacing w:val="-2"/>
        </w:rPr>
      </w:pPr>
    </w:p>
    <w:p w:rsidR="000267AA" w:rsidRPr="009244BD" w:rsidRDefault="000267AA" w:rsidP="00F31B6F">
      <w:pPr>
        <w:jc w:val="both"/>
        <w:textAlignment w:val="baseline"/>
        <w:rPr>
          <w:rFonts w:ascii="Courier New" w:hAnsi="Courier New" w:cs="Courier New"/>
          <w:color w:val="000000"/>
          <w:spacing w:val="-2"/>
        </w:rPr>
      </w:pPr>
      <w:r w:rsidRPr="009244BD">
        <w:rPr>
          <w:rFonts w:ascii="Courier New" w:hAnsi="Courier New" w:cs="Courier New"/>
          <w:color w:val="000000"/>
          <w:spacing w:val="-2"/>
        </w:rPr>
        <w:t>Attest:</w:t>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t>TOWNSHIP OF BERNARDS</w:t>
      </w:r>
    </w:p>
    <w:p w:rsidR="000267AA" w:rsidRPr="009244BD" w:rsidRDefault="000267AA" w:rsidP="00F31B6F">
      <w:pPr>
        <w:jc w:val="both"/>
        <w:textAlignment w:val="baseline"/>
        <w:rPr>
          <w:rFonts w:ascii="Courier New" w:hAnsi="Courier New" w:cs="Courier New"/>
          <w:color w:val="000000"/>
          <w:spacing w:val="-2"/>
        </w:rPr>
      </w:pPr>
    </w:p>
    <w:p w:rsidR="000267AA" w:rsidRPr="009244BD" w:rsidRDefault="000267AA" w:rsidP="00F31B6F">
      <w:pPr>
        <w:jc w:val="both"/>
        <w:textAlignment w:val="baseline"/>
        <w:rPr>
          <w:rFonts w:ascii="Courier New" w:hAnsi="Courier New" w:cs="Courier New"/>
          <w:color w:val="000000"/>
          <w:spacing w:val="-2"/>
        </w:rPr>
      </w:pPr>
    </w:p>
    <w:p w:rsidR="000267AA" w:rsidRPr="009244BD" w:rsidRDefault="000267AA" w:rsidP="00F31B6F">
      <w:pPr>
        <w:jc w:val="both"/>
        <w:textAlignment w:val="baseline"/>
        <w:rPr>
          <w:rFonts w:ascii="Courier New" w:hAnsi="Courier New" w:cs="Courier New"/>
          <w:color w:val="000000"/>
          <w:spacing w:val="-2"/>
        </w:rPr>
      </w:pPr>
    </w:p>
    <w:p w:rsidR="000267AA" w:rsidRPr="009244BD" w:rsidRDefault="000267AA" w:rsidP="00F31B6F">
      <w:pPr>
        <w:jc w:val="both"/>
        <w:textAlignment w:val="baseline"/>
        <w:rPr>
          <w:rFonts w:ascii="Courier New" w:hAnsi="Courier New" w:cs="Courier New"/>
          <w:color w:val="000000"/>
          <w:spacing w:val="-2"/>
          <w:u w:val="single"/>
        </w:rPr>
      </w:pP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rPr>
        <w:tab/>
      </w:r>
      <w:r w:rsidRPr="009244BD">
        <w:rPr>
          <w:rFonts w:ascii="Courier New" w:hAnsi="Courier New" w:cs="Courier New"/>
          <w:color w:val="000000"/>
          <w:spacing w:val="-2"/>
          <w:u w:val="single"/>
        </w:rPr>
        <w:t>By:</w:t>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p>
    <w:p w:rsidR="000267AA" w:rsidRPr="009244BD" w:rsidRDefault="000267AA" w:rsidP="00F31B6F">
      <w:pPr>
        <w:jc w:val="both"/>
        <w:textAlignment w:val="baseline"/>
        <w:rPr>
          <w:rFonts w:ascii="Courier New" w:hAnsi="Courier New" w:cs="Courier New"/>
          <w:color w:val="000000"/>
          <w:spacing w:val="-2"/>
        </w:rPr>
      </w:pPr>
      <w:r w:rsidRPr="009244BD">
        <w:rPr>
          <w:rFonts w:ascii="Courier New" w:hAnsi="Courier New" w:cs="Courier New"/>
          <w:color w:val="000000"/>
          <w:spacing w:val="-2"/>
        </w:rPr>
        <w:t>Rhonda Pisano, Clerk</w:t>
      </w:r>
      <w:r w:rsidRPr="009244BD">
        <w:rPr>
          <w:rFonts w:ascii="Courier New" w:hAnsi="Courier New" w:cs="Courier New"/>
          <w:color w:val="000000"/>
          <w:spacing w:val="-2"/>
        </w:rPr>
        <w:tab/>
      </w:r>
      <w:r w:rsidRPr="009244BD">
        <w:rPr>
          <w:rFonts w:ascii="Courier New" w:hAnsi="Courier New" w:cs="Courier New"/>
          <w:color w:val="000000"/>
          <w:spacing w:val="-2"/>
        </w:rPr>
        <w:tab/>
      </w:r>
      <w:r w:rsidRPr="009244BD">
        <w:rPr>
          <w:rFonts w:ascii="Courier New" w:hAnsi="Courier New" w:cs="Courier New"/>
          <w:color w:val="000000"/>
          <w:spacing w:val="-2"/>
        </w:rPr>
        <w:tab/>
        <w:t xml:space="preserve">     James Baldassare, Jr., Mayor</w:t>
      </w:r>
    </w:p>
    <w:p w:rsidR="000267AA" w:rsidRPr="00A67B47" w:rsidRDefault="000267AA" w:rsidP="00F31B6F">
      <w:pPr>
        <w:jc w:val="both"/>
        <w:textAlignment w:val="baseline"/>
        <w:rPr>
          <w:rFonts w:ascii="Courier New" w:hAnsi="Courier New" w:cs="Courier New"/>
          <w:b/>
          <w:bCs/>
        </w:rPr>
      </w:pPr>
      <w:r w:rsidRPr="009244BD">
        <w:rPr>
          <w:rFonts w:ascii="Courier New" w:hAnsi="Courier New" w:cs="Courier New"/>
          <w:color w:val="000000"/>
          <w:spacing w:val="-2"/>
        </w:rPr>
        <w:t>Dated:</w:t>
      </w:r>
      <w:r w:rsidRPr="009244BD">
        <w:rPr>
          <w:rFonts w:ascii="Courier New" w:hAnsi="Courier New" w:cs="Courier New"/>
          <w:color w:val="000000"/>
          <w:spacing w:val="-2"/>
          <w:u w:val="single"/>
        </w:rPr>
        <w:tab/>
      </w:r>
      <w:r w:rsidRPr="009244BD">
        <w:rPr>
          <w:rFonts w:ascii="Courier New" w:hAnsi="Courier New" w:cs="Courier New"/>
          <w:color w:val="000000"/>
          <w:spacing w:val="-2"/>
          <w:u w:val="single"/>
        </w:rPr>
        <w:tab/>
      </w:r>
      <w:r w:rsidRPr="009244BD">
        <w:rPr>
          <w:rFonts w:ascii="Courier New" w:hAnsi="Courier New" w:cs="Courier New"/>
          <w:color w:val="000000"/>
          <w:spacing w:val="-2"/>
        </w:rPr>
        <w:t>, 2020</w:t>
      </w:r>
    </w:p>
    <w:sectPr w:rsidR="000267AA" w:rsidRPr="00A67B47" w:rsidSect="008E44B3">
      <w:footerReference w:type="default" r:id="rId7"/>
      <w:footerReference w:type="first" r:id="rId8"/>
      <w:pgSz w:w="12240" w:h="15840" w:code="1"/>
      <w:pgMar w:top="1008" w:right="1440" w:bottom="100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84D" w:rsidRDefault="0070684D" w:rsidP="003E4FEE">
      <w:r>
        <w:separator/>
      </w:r>
    </w:p>
  </w:endnote>
  <w:endnote w:type="continuationSeparator" w:id="0">
    <w:p w:rsidR="0070684D" w:rsidRDefault="0070684D" w:rsidP="003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89" w:rsidRPr="005D5CA5" w:rsidRDefault="000A2F89">
    <w:pPr>
      <w:pStyle w:val="Footer"/>
      <w:jc w:val="center"/>
      <w:rPr>
        <w:rFonts w:ascii="Courier New" w:hAnsi="Courier New" w:cs="Courier New"/>
        <w:sz w:val="24"/>
        <w:szCs w:val="24"/>
      </w:rPr>
    </w:pPr>
    <w:r w:rsidRPr="005D5CA5">
      <w:rPr>
        <w:rFonts w:ascii="Courier New" w:hAnsi="Courier New" w:cs="Courier New"/>
        <w:sz w:val="24"/>
        <w:szCs w:val="24"/>
      </w:rPr>
      <w:fldChar w:fldCharType="begin"/>
    </w:r>
    <w:r w:rsidRPr="005D5CA5">
      <w:rPr>
        <w:rFonts w:ascii="Courier New" w:hAnsi="Courier New" w:cs="Courier New"/>
        <w:sz w:val="24"/>
        <w:szCs w:val="24"/>
      </w:rPr>
      <w:instrText xml:space="preserve"> PAGE   \* MERGEFORMAT </w:instrText>
    </w:r>
    <w:r w:rsidRPr="005D5CA5">
      <w:rPr>
        <w:rFonts w:ascii="Courier New" w:hAnsi="Courier New" w:cs="Courier New"/>
        <w:sz w:val="24"/>
        <w:szCs w:val="24"/>
      </w:rPr>
      <w:fldChar w:fldCharType="separate"/>
    </w:r>
    <w:r w:rsidR="005B7CA5">
      <w:rPr>
        <w:rFonts w:ascii="Courier New" w:hAnsi="Courier New" w:cs="Courier New"/>
        <w:noProof/>
        <w:sz w:val="24"/>
        <w:szCs w:val="24"/>
      </w:rPr>
      <w:t>8</w:t>
    </w:r>
    <w:r w:rsidRPr="005D5CA5">
      <w:rPr>
        <w:rFonts w:ascii="Courier New" w:hAnsi="Courier New" w:cs="Courier New"/>
        <w:sz w:val="24"/>
        <w:szCs w:val="24"/>
      </w:rPr>
      <w:fldChar w:fldCharType="end"/>
    </w:r>
  </w:p>
  <w:p w:rsidR="000A2F89" w:rsidRPr="003E4FEE" w:rsidRDefault="000A2F89" w:rsidP="0096750C">
    <w:pPr>
      <w:pStyle w:val="Footer"/>
      <w:rPr>
        <w:rFonts w:ascii="Courier New" w:hAnsi="Courier New" w:cs="Courier New"/>
        <w:sz w:val="18"/>
        <w:szCs w:val="18"/>
      </w:rPr>
    </w:pPr>
    <w:fldSimple w:instr=" FILENAME   \* MERGEFORMAT ">
      <w:r w:rsidRPr="008E44B3">
        <w:rPr>
          <w:rFonts w:ascii="Courier New" w:hAnsi="Courier New" w:cs="Courier New"/>
          <w:noProof/>
          <w:sz w:val="18"/>
          <w:szCs w:val="18"/>
        </w:rPr>
        <w:t>Shared Services Agreement-Peapack-Bedminster-Bernardsville-Bernards</w:t>
      </w:r>
      <w:r>
        <w:rPr>
          <w:noProof/>
        </w:rPr>
        <w:t xml:space="preserve"> 5.1</w:t>
      </w:r>
      <w:r w:rsidR="00081BF5">
        <w:rPr>
          <w:noProof/>
        </w:rPr>
        <w:t>8</w:t>
      </w:r>
      <w:r>
        <w:rPr>
          <w:noProof/>
        </w:rPr>
        <w:t>.20 CLEAN</w:t>
      </w:r>
    </w:fldSimple>
    <w:r>
      <w:rPr>
        <w:rFonts w:ascii="Courier New" w:hAnsi="Courier New" w:cs="Courier New"/>
        <w:noProof/>
        <w:sz w:val="18"/>
        <w:szCs w:val="18"/>
      </w:rPr>
      <w:t>-Bernards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89" w:rsidRPr="0096750C" w:rsidRDefault="000A2F89" w:rsidP="005D5CA5">
    <w:pPr>
      <w:pStyle w:val="Footer"/>
      <w:rPr>
        <w:rFonts w:ascii="Courier New" w:hAnsi="Courier New" w:cs="Courier New"/>
        <w:sz w:val="16"/>
        <w:szCs w:val="16"/>
      </w:rPr>
    </w:pPr>
    <w:fldSimple w:instr=" FILENAME   \* MERGEFORMAT ">
      <w:r w:rsidRPr="008E44B3">
        <w:rPr>
          <w:rFonts w:ascii="Courier New" w:hAnsi="Courier New" w:cs="Courier New"/>
          <w:noProof/>
          <w:sz w:val="16"/>
          <w:szCs w:val="16"/>
        </w:rPr>
        <w:t>Shared Services Agreement-Peapack-Bedminster-Bernardsville-Bernards</w:t>
      </w:r>
      <w:r>
        <w:rPr>
          <w:noProof/>
        </w:rPr>
        <w:t xml:space="preserve"> 5.1</w:t>
      </w:r>
      <w:r w:rsidR="00981C7D">
        <w:rPr>
          <w:noProof/>
        </w:rPr>
        <w:t>8</w:t>
      </w:r>
      <w:r>
        <w:rPr>
          <w:noProof/>
        </w:rPr>
        <w:t>.20 CLEAN</w:t>
      </w:r>
    </w:fldSimple>
    <w:r>
      <w:rPr>
        <w:rFonts w:ascii="Courier New" w:hAnsi="Courier New" w:cs="Courier New"/>
        <w:noProof/>
        <w:sz w:val="16"/>
        <w:szCs w:val="16"/>
      </w:rPr>
      <w:t>-Bernards</w:t>
    </w:r>
    <w:r w:rsidRPr="0096750C">
      <w:rPr>
        <w:rFonts w:ascii="Courier New" w:hAnsi="Courier New" w:cs="Courier New"/>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84D" w:rsidRDefault="0070684D" w:rsidP="003E4FEE">
      <w:r>
        <w:separator/>
      </w:r>
    </w:p>
  </w:footnote>
  <w:footnote w:type="continuationSeparator" w:id="0">
    <w:p w:rsidR="0070684D" w:rsidRDefault="0070684D" w:rsidP="003E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056"/>
    <w:multiLevelType w:val="multilevel"/>
    <w:tmpl w:val="7696E800"/>
    <w:lvl w:ilvl="0">
      <w:start w:val="1"/>
      <w:numFmt w:val="bullet"/>
      <w:lvlText w:val="·"/>
      <w:lvlJc w:val="left"/>
      <w:pPr>
        <w:ind w:left="720"/>
      </w:pPr>
      <w:rPr>
        <w:rFonts w:ascii="Symbol" w:eastAsia="Times New Roman" w:hAnsi="Symbol"/>
        <w:strike w:val="0"/>
        <w:color w:val="000000"/>
        <w:spacing w:val="0"/>
        <w:w w:val="100"/>
        <w:sz w:val="1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F7C3C5C"/>
    <w:multiLevelType w:val="multilevel"/>
    <w:tmpl w:val="22C4FAEE"/>
    <w:lvl w:ilvl="0">
      <w:start w:val="1"/>
      <w:numFmt w:val="upperLetter"/>
      <w:lvlText w:val="%1."/>
      <w:lvlJc w:val="left"/>
      <w:pPr>
        <w:tabs>
          <w:tab w:val="left" w:pos="648"/>
        </w:tabs>
        <w:ind w:left="720"/>
      </w:pPr>
      <w:rPr>
        <w:rFonts w:ascii="Courier New" w:eastAsia="Times New Roman" w:hAnsi="Courier New" w:cs="Times New Roman"/>
        <w:b w:val="0"/>
        <w:bCs w:val="0"/>
        <w:strike w:val="0"/>
        <w:dstrike w:val="0"/>
        <w:color w:val="000000"/>
        <w:spacing w:val="0"/>
        <w:w w:val="100"/>
        <w:sz w:val="23"/>
        <w:szCs w:val="23"/>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12D1A32"/>
    <w:multiLevelType w:val="multilevel"/>
    <w:tmpl w:val="8C5AC004"/>
    <w:lvl w:ilvl="0">
      <w:start w:val="1"/>
      <w:numFmt w:val="upperLetter"/>
      <w:lvlText w:val="%1."/>
      <w:lvlJc w:val="left"/>
      <w:pPr>
        <w:tabs>
          <w:tab w:val="left" w:pos="1188"/>
        </w:tabs>
      </w:pPr>
      <w:rPr>
        <w:rFonts w:ascii="Courier New" w:eastAsia="Times New Roman" w:hAnsi="Courier New" w:cs="Times New Roman"/>
        <w:b w:val="0"/>
        <w:bCs w:val="0"/>
        <w:strike w:val="0"/>
        <w:color w:val="000000"/>
        <w:spacing w:val="0"/>
        <w:w w:val="100"/>
        <w:sz w:val="23"/>
        <w:szCs w:val="23"/>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537079"/>
    <w:multiLevelType w:val="multilevel"/>
    <w:tmpl w:val="8C5AC004"/>
    <w:lvl w:ilvl="0">
      <w:start w:val="1"/>
      <w:numFmt w:val="upperLetter"/>
      <w:lvlText w:val="%1."/>
      <w:lvlJc w:val="left"/>
      <w:pPr>
        <w:tabs>
          <w:tab w:val="left" w:pos="1188"/>
        </w:tabs>
      </w:pPr>
      <w:rPr>
        <w:rFonts w:ascii="Courier New" w:eastAsia="Times New Roman" w:hAnsi="Courier New" w:cs="Times New Roman"/>
        <w:b w:val="0"/>
        <w:bCs w:val="0"/>
        <w:strike w:val="0"/>
        <w:color w:val="000000"/>
        <w:spacing w:val="0"/>
        <w:w w:val="100"/>
        <w:sz w:val="23"/>
        <w:szCs w:val="23"/>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8DA0ADE"/>
    <w:multiLevelType w:val="hybridMultilevel"/>
    <w:tmpl w:val="975AFC28"/>
    <w:lvl w:ilvl="0" w:tplc="3E9411B4">
      <w:start w:val="14"/>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ACD72B9"/>
    <w:multiLevelType w:val="multilevel"/>
    <w:tmpl w:val="FB744518"/>
    <w:lvl w:ilvl="0">
      <w:start w:val="5"/>
      <w:numFmt w:val="upperLetter"/>
      <w:lvlText w:val="%1."/>
      <w:lvlJc w:val="left"/>
      <w:pPr>
        <w:tabs>
          <w:tab w:val="left" w:pos="180"/>
        </w:tabs>
        <w:ind w:left="180"/>
      </w:pPr>
      <w:rPr>
        <w:rFonts w:ascii="Courier New" w:eastAsia="Times New Roman" w:hAnsi="Courier New" w:cs="Times New Roman"/>
        <w:strike w:val="0"/>
        <w:color w:val="000000"/>
        <w:spacing w:val="0"/>
        <w:w w:val="100"/>
        <w:sz w:val="23"/>
        <w:szCs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B105895"/>
    <w:multiLevelType w:val="hybridMultilevel"/>
    <w:tmpl w:val="B078A1BE"/>
    <w:lvl w:ilvl="0" w:tplc="9B3EFE62">
      <w:start w:val="1"/>
      <w:numFmt w:val="upperLetter"/>
      <w:lvlText w:val="%1."/>
      <w:lvlJc w:val="left"/>
      <w:pPr>
        <w:tabs>
          <w:tab w:val="num" w:pos="720"/>
        </w:tabs>
        <w:ind w:left="720" w:hanging="360"/>
      </w:pPr>
      <w:rPr>
        <w:rFonts w:cs="Times New Roman" w:hint="default"/>
        <w:b w:val="0"/>
        <w:bCs w:val="0"/>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D5743A5"/>
    <w:multiLevelType w:val="hybridMultilevel"/>
    <w:tmpl w:val="ED8CD69C"/>
    <w:lvl w:ilvl="0" w:tplc="2844058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94A3ECE"/>
    <w:multiLevelType w:val="hybridMultilevel"/>
    <w:tmpl w:val="EA0C594A"/>
    <w:lvl w:ilvl="0" w:tplc="7DF4606E">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2E650BF8"/>
    <w:multiLevelType w:val="multilevel"/>
    <w:tmpl w:val="BA8C0E78"/>
    <w:lvl w:ilvl="0">
      <w:start w:val="1"/>
      <w:numFmt w:val="upperLetter"/>
      <w:lvlText w:val="%1."/>
      <w:lvlJc w:val="left"/>
      <w:pPr>
        <w:tabs>
          <w:tab w:val="left" w:pos="648"/>
        </w:tabs>
        <w:ind w:left="720"/>
      </w:pPr>
      <w:rPr>
        <w:rFonts w:ascii="Courier New" w:eastAsia="Times New Roman" w:hAnsi="Courier New" w:cs="Times New Roman"/>
        <w:strike w:val="0"/>
        <w:color w:val="000000"/>
        <w:spacing w:val="0"/>
        <w:w w:val="100"/>
        <w:sz w:val="23"/>
        <w:szCs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863C5F"/>
    <w:multiLevelType w:val="multilevel"/>
    <w:tmpl w:val="A574EE8A"/>
    <w:lvl w:ilvl="0">
      <w:start w:val="1"/>
      <w:numFmt w:val="upperLetter"/>
      <w:lvlText w:val="%1."/>
      <w:lvlJc w:val="left"/>
      <w:pPr>
        <w:tabs>
          <w:tab w:val="left" w:pos="720"/>
        </w:tabs>
        <w:ind w:left="720"/>
      </w:pPr>
      <w:rPr>
        <w:rFonts w:ascii="Courier New" w:eastAsia="Times New Roman" w:hAnsi="Courier New" w:cs="Times New Roman"/>
        <w:strike w:val="0"/>
        <w:color w:val="000000"/>
        <w:spacing w:val="0"/>
        <w:w w:val="100"/>
        <w:sz w:val="23"/>
        <w:szCs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ED2802"/>
    <w:multiLevelType w:val="multilevel"/>
    <w:tmpl w:val="B5F4D220"/>
    <w:lvl w:ilvl="0">
      <w:start w:val="3"/>
      <w:numFmt w:val="upperLetter"/>
      <w:lvlText w:val="%1."/>
      <w:lvlJc w:val="left"/>
      <w:pPr>
        <w:tabs>
          <w:tab w:val="left" w:pos="108"/>
        </w:tabs>
        <w:ind w:left="180"/>
      </w:pPr>
      <w:rPr>
        <w:rFonts w:ascii="Courier New" w:eastAsia="Times New Roman" w:hAnsi="Courier New" w:cs="Times New Roman"/>
        <w:b w:val="0"/>
        <w:bCs w:val="0"/>
        <w:strike w:val="0"/>
        <w:color w:val="000000"/>
        <w:spacing w:val="-2"/>
        <w:w w:val="100"/>
        <w:sz w:val="23"/>
        <w:szCs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78717C"/>
    <w:multiLevelType w:val="hybridMultilevel"/>
    <w:tmpl w:val="30CC801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C76069B"/>
    <w:multiLevelType w:val="hybridMultilevel"/>
    <w:tmpl w:val="EA50C318"/>
    <w:lvl w:ilvl="0" w:tplc="1FFC830C">
      <w:start w:val="1"/>
      <w:numFmt w:val="upperLetter"/>
      <w:lvlText w:val="%1."/>
      <w:lvlJc w:val="left"/>
      <w:pPr>
        <w:tabs>
          <w:tab w:val="num" w:pos="720"/>
        </w:tabs>
        <w:ind w:left="720" w:hanging="360"/>
      </w:pPr>
      <w:rPr>
        <w:rFonts w:cs="Times New Roman" w:hint="default"/>
        <w:b w:val="0"/>
        <w:bCs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5EF026E"/>
    <w:multiLevelType w:val="multilevel"/>
    <w:tmpl w:val="B7640C46"/>
    <w:lvl w:ilvl="0">
      <w:start w:val="4"/>
      <w:numFmt w:val="upperLetter"/>
      <w:lvlText w:val="%1."/>
      <w:lvlJc w:val="left"/>
      <w:pPr>
        <w:tabs>
          <w:tab w:val="left" w:pos="576"/>
        </w:tabs>
        <w:ind w:left="720"/>
      </w:pPr>
      <w:rPr>
        <w:rFonts w:ascii="Courier New" w:eastAsia="Times New Roman" w:hAnsi="Courier New" w:cs="Times New Roman"/>
        <w:strike w:val="0"/>
        <w:color w:val="000000"/>
        <w:spacing w:val="-2"/>
        <w:w w:val="100"/>
        <w:sz w:val="23"/>
        <w:szCs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A15217F"/>
    <w:multiLevelType w:val="hybridMultilevel"/>
    <w:tmpl w:val="632C125C"/>
    <w:lvl w:ilvl="0" w:tplc="9DE023BC">
      <w:start w:val="1"/>
      <w:numFmt w:val="upperLetter"/>
      <w:lvlText w:val="%1."/>
      <w:lvlJc w:val="left"/>
      <w:pPr>
        <w:ind w:left="702" w:hanging="360"/>
      </w:pPr>
      <w:rPr>
        <w:rFonts w:cs="Times New Roman" w:hint="default"/>
        <w:b w:val="0"/>
        <w:bCs w:val="0"/>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16" w15:restartNumberingAfterBreak="0">
    <w:nsid w:val="5AB94170"/>
    <w:multiLevelType w:val="hybridMultilevel"/>
    <w:tmpl w:val="80CCAFCA"/>
    <w:lvl w:ilvl="0" w:tplc="BE289610">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60486843"/>
    <w:multiLevelType w:val="hybridMultilevel"/>
    <w:tmpl w:val="89108AA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8EE52EB"/>
    <w:multiLevelType w:val="multilevel"/>
    <w:tmpl w:val="9612B5C2"/>
    <w:lvl w:ilvl="0">
      <w:start w:val="1"/>
      <w:numFmt w:val="upperLetter"/>
      <w:lvlText w:val="%1."/>
      <w:lvlJc w:val="left"/>
      <w:pPr>
        <w:tabs>
          <w:tab w:val="left" w:pos="648"/>
        </w:tabs>
        <w:ind w:left="720"/>
      </w:pPr>
      <w:rPr>
        <w:rFonts w:ascii="Courier New" w:eastAsia="Times New Roman" w:hAnsi="Courier New" w:cs="Times New Roman"/>
        <w:strike w:val="0"/>
        <w:color w:val="000000"/>
        <w:spacing w:val="0"/>
        <w:w w:val="100"/>
        <w:sz w:val="22"/>
        <w:szCs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C235A74"/>
    <w:multiLevelType w:val="hybridMultilevel"/>
    <w:tmpl w:val="2ED03722"/>
    <w:lvl w:ilvl="0" w:tplc="28187790">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6C7C1C75"/>
    <w:multiLevelType w:val="hybridMultilevel"/>
    <w:tmpl w:val="2D101030"/>
    <w:lvl w:ilvl="0" w:tplc="E91A31A0">
      <w:start w:val="1"/>
      <w:numFmt w:val="upperLetter"/>
      <w:lvlText w:val="%1."/>
      <w:lvlJc w:val="left"/>
      <w:pPr>
        <w:ind w:left="450" w:hanging="360"/>
      </w:pPr>
      <w:rPr>
        <w:rFonts w:eastAsia="Times New Roman"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1" w15:restartNumberingAfterBreak="0">
    <w:nsid w:val="6E6B54D9"/>
    <w:multiLevelType w:val="hybridMultilevel"/>
    <w:tmpl w:val="2F2C353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2383004"/>
    <w:multiLevelType w:val="hybridMultilevel"/>
    <w:tmpl w:val="2D101030"/>
    <w:lvl w:ilvl="0" w:tplc="E91A31A0">
      <w:start w:val="1"/>
      <w:numFmt w:val="upperLetter"/>
      <w:lvlText w:val="%1."/>
      <w:lvlJc w:val="left"/>
      <w:pPr>
        <w:ind w:left="450" w:hanging="360"/>
      </w:pPr>
      <w:rPr>
        <w:rFonts w:eastAsia="Times New Roman"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3" w15:restartNumberingAfterBreak="0">
    <w:nsid w:val="74D569D2"/>
    <w:multiLevelType w:val="multilevel"/>
    <w:tmpl w:val="8C5AC004"/>
    <w:lvl w:ilvl="0">
      <w:start w:val="1"/>
      <w:numFmt w:val="upperLetter"/>
      <w:lvlText w:val="%1."/>
      <w:lvlJc w:val="left"/>
      <w:pPr>
        <w:tabs>
          <w:tab w:val="left" w:pos="4968"/>
        </w:tabs>
      </w:pPr>
      <w:rPr>
        <w:rFonts w:ascii="Courier New" w:eastAsia="Times New Roman" w:hAnsi="Courier New" w:cs="Times New Roman"/>
        <w:b w:val="0"/>
        <w:bCs w:val="0"/>
        <w:strike w:val="0"/>
        <w:color w:val="000000"/>
        <w:spacing w:val="0"/>
        <w:w w:val="100"/>
        <w:sz w:val="23"/>
        <w:szCs w:val="23"/>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BCE4FFD"/>
    <w:multiLevelType w:val="multilevel"/>
    <w:tmpl w:val="1600445C"/>
    <w:lvl w:ilvl="0">
      <w:start w:val="1"/>
      <w:numFmt w:val="upperLetter"/>
      <w:lvlText w:val="%1."/>
      <w:lvlJc w:val="left"/>
      <w:pPr>
        <w:tabs>
          <w:tab w:val="left" w:pos="0"/>
        </w:tabs>
      </w:pPr>
      <w:rPr>
        <w:rFonts w:ascii="Courier New" w:eastAsia="Times New Roman" w:hAnsi="Courier New" w:cs="Times New Roman"/>
        <w:b w:val="0"/>
        <w:bCs w:val="0"/>
        <w:strike w:val="0"/>
        <w:color w:val="000000"/>
        <w:spacing w:val="0"/>
        <w:w w:val="100"/>
        <w:sz w:val="23"/>
        <w:szCs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3"/>
  </w:num>
  <w:num w:numId="3">
    <w:abstractNumId w:val="5"/>
  </w:num>
  <w:num w:numId="4">
    <w:abstractNumId w:val="24"/>
  </w:num>
  <w:num w:numId="5">
    <w:abstractNumId w:val="14"/>
  </w:num>
  <w:num w:numId="6">
    <w:abstractNumId w:val="9"/>
  </w:num>
  <w:num w:numId="7">
    <w:abstractNumId w:val="11"/>
  </w:num>
  <w:num w:numId="8">
    <w:abstractNumId w:val="18"/>
  </w:num>
  <w:num w:numId="9">
    <w:abstractNumId w:val="1"/>
  </w:num>
  <w:num w:numId="10">
    <w:abstractNumId w:val="20"/>
  </w:num>
  <w:num w:numId="11">
    <w:abstractNumId w:val="10"/>
  </w:num>
  <w:num w:numId="12">
    <w:abstractNumId w:val="21"/>
  </w:num>
  <w:num w:numId="13">
    <w:abstractNumId w:val="8"/>
  </w:num>
  <w:num w:numId="14">
    <w:abstractNumId w:val="15"/>
  </w:num>
  <w:num w:numId="15">
    <w:abstractNumId w:val="19"/>
  </w:num>
  <w:num w:numId="16">
    <w:abstractNumId w:val="16"/>
  </w:num>
  <w:num w:numId="17">
    <w:abstractNumId w:val="12"/>
  </w:num>
  <w:num w:numId="18">
    <w:abstractNumId w:val="17"/>
  </w:num>
  <w:num w:numId="19">
    <w:abstractNumId w:val="7"/>
  </w:num>
  <w:num w:numId="20">
    <w:abstractNumId w:val="6"/>
  </w:num>
  <w:num w:numId="21">
    <w:abstractNumId w:val="13"/>
  </w:num>
  <w:num w:numId="22">
    <w:abstractNumId w:val="4"/>
  </w:num>
  <w:num w:numId="23">
    <w:abstractNumId w:val="3"/>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D3"/>
    <w:rsid w:val="00006E30"/>
    <w:rsid w:val="00014545"/>
    <w:rsid w:val="00025FA9"/>
    <w:rsid w:val="000267AA"/>
    <w:rsid w:val="00036FF1"/>
    <w:rsid w:val="00047E11"/>
    <w:rsid w:val="0005101C"/>
    <w:rsid w:val="00065B3B"/>
    <w:rsid w:val="000723B5"/>
    <w:rsid w:val="00073214"/>
    <w:rsid w:val="000744DC"/>
    <w:rsid w:val="00080BD0"/>
    <w:rsid w:val="00081BF5"/>
    <w:rsid w:val="00083D63"/>
    <w:rsid w:val="0008452C"/>
    <w:rsid w:val="00084907"/>
    <w:rsid w:val="0009274D"/>
    <w:rsid w:val="000A1CE2"/>
    <w:rsid w:val="000A2F89"/>
    <w:rsid w:val="000A3D82"/>
    <w:rsid w:val="000B333E"/>
    <w:rsid w:val="000C032E"/>
    <w:rsid w:val="000D1C31"/>
    <w:rsid w:val="000D597C"/>
    <w:rsid w:val="000E7155"/>
    <w:rsid w:val="00100BDB"/>
    <w:rsid w:val="00105572"/>
    <w:rsid w:val="0012407C"/>
    <w:rsid w:val="0013048D"/>
    <w:rsid w:val="0013142C"/>
    <w:rsid w:val="0013348E"/>
    <w:rsid w:val="00136A57"/>
    <w:rsid w:val="00144D3D"/>
    <w:rsid w:val="0014660D"/>
    <w:rsid w:val="00154B86"/>
    <w:rsid w:val="00157FFD"/>
    <w:rsid w:val="0016782E"/>
    <w:rsid w:val="00173802"/>
    <w:rsid w:val="0018478D"/>
    <w:rsid w:val="0018545E"/>
    <w:rsid w:val="0019357A"/>
    <w:rsid w:val="001973B1"/>
    <w:rsid w:val="001A1850"/>
    <w:rsid w:val="001A3345"/>
    <w:rsid w:val="001A58F0"/>
    <w:rsid w:val="001B34F3"/>
    <w:rsid w:val="001D2890"/>
    <w:rsid w:val="001D6ECB"/>
    <w:rsid w:val="001E63DF"/>
    <w:rsid w:val="0020682C"/>
    <w:rsid w:val="00210D60"/>
    <w:rsid w:val="00212831"/>
    <w:rsid w:val="002136F8"/>
    <w:rsid w:val="002148D2"/>
    <w:rsid w:val="00217956"/>
    <w:rsid w:val="00220E1A"/>
    <w:rsid w:val="0022161E"/>
    <w:rsid w:val="00243F6D"/>
    <w:rsid w:val="002455F8"/>
    <w:rsid w:val="00250B35"/>
    <w:rsid w:val="00251E7F"/>
    <w:rsid w:val="00256142"/>
    <w:rsid w:val="00256DA4"/>
    <w:rsid w:val="002612F2"/>
    <w:rsid w:val="00272A3E"/>
    <w:rsid w:val="00273089"/>
    <w:rsid w:val="002804F0"/>
    <w:rsid w:val="00291E55"/>
    <w:rsid w:val="002A2144"/>
    <w:rsid w:val="002A3D9E"/>
    <w:rsid w:val="002B3D5C"/>
    <w:rsid w:val="002B6570"/>
    <w:rsid w:val="002C7FBA"/>
    <w:rsid w:val="002D0960"/>
    <w:rsid w:val="002D29CB"/>
    <w:rsid w:val="002D6913"/>
    <w:rsid w:val="002E1ABF"/>
    <w:rsid w:val="002E7646"/>
    <w:rsid w:val="002E7A85"/>
    <w:rsid w:val="002F4AF7"/>
    <w:rsid w:val="002F77CA"/>
    <w:rsid w:val="00301110"/>
    <w:rsid w:val="00315DED"/>
    <w:rsid w:val="00337831"/>
    <w:rsid w:val="00347601"/>
    <w:rsid w:val="00372A97"/>
    <w:rsid w:val="0037375C"/>
    <w:rsid w:val="003B37E0"/>
    <w:rsid w:val="003B3A80"/>
    <w:rsid w:val="003C6612"/>
    <w:rsid w:val="003C7646"/>
    <w:rsid w:val="003E4FEE"/>
    <w:rsid w:val="003E6452"/>
    <w:rsid w:val="003F39F2"/>
    <w:rsid w:val="003F6FD6"/>
    <w:rsid w:val="00406F50"/>
    <w:rsid w:val="00417AD4"/>
    <w:rsid w:val="00421551"/>
    <w:rsid w:val="00432C5D"/>
    <w:rsid w:val="00453C4E"/>
    <w:rsid w:val="00455F79"/>
    <w:rsid w:val="00456AEA"/>
    <w:rsid w:val="00461AC4"/>
    <w:rsid w:val="004677DC"/>
    <w:rsid w:val="004703DF"/>
    <w:rsid w:val="00471368"/>
    <w:rsid w:val="004754E9"/>
    <w:rsid w:val="0048765B"/>
    <w:rsid w:val="004876E0"/>
    <w:rsid w:val="00492E0F"/>
    <w:rsid w:val="00493D41"/>
    <w:rsid w:val="004944C9"/>
    <w:rsid w:val="004A0EB4"/>
    <w:rsid w:val="004B4456"/>
    <w:rsid w:val="004C0AD8"/>
    <w:rsid w:val="004C1764"/>
    <w:rsid w:val="004C19C2"/>
    <w:rsid w:val="004C68A9"/>
    <w:rsid w:val="004D7DAD"/>
    <w:rsid w:val="004F3C47"/>
    <w:rsid w:val="00504DFE"/>
    <w:rsid w:val="005124F1"/>
    <w:rsid w:val="00520957"/>
    <w:rsid w:val="00527970"/>
    <w:rsid w:val="00531C2B"/>
    <w:rsid w:val="00534794"/>
    <w:rsid w:val="00536078"/>
    <w:rsid w:val="005606A1"/>
    <w:rsid w:val="005608BC"/>
    <w:rsid w:val="00573AD1"/>
    <w:rsid w:val="0058000A"/>
    <w:rsid w:val="00580730"/>
    <w:rsid w:val="0058264A"/>
    <w:rsid w:val="00582691"/>
    <w:rsid w:val="00584A4B"/>
    <w:rsid w:val="00586C25"/>
    <w:rsid w:val="00587C27"/>
    <w:rsid w:val="005931E4"/>
    <w:rsid w:val="005A0B85"/>
    <w:rsid w:val="005A31AC"/>
    <w:rsid w:val="005B0B84"/>
    <w:rsid w:val="005B7CA5"/>
    <w:rsid w:val="005C3B5F"/>
    <w:rsid w:val="005C498D"/>
    <w:rsid w:val="005D4F39"/>
    <w:rsid w:val="005D5CA5"/>
    <w:rsid w:val="005E043F"/>
    <w:rsid w:val="005E183E"/>
    <w:rsid w:val="005E45E6"/>
    <w:rsid w:val="005F3C07"/>
    <w:rsid w:val="00600060"/>
    <w:rsid w:val="00604355"/>
    <w:rsid w:val="006154C7"/>
    <w:rsid w:val="00616AC9"/>
    <w:rsid w:val="006231EC"/>
    <w:rsid w:val="006249ED"/>
    <w:rsid w:val="00626F85"/>
    <w:rsid w:val="00642150"/>
    <w:rsid w:val="0064598B"/>
    <w:rsid w:val="006462FC"/>
    <w:rsid w:val="00647D25"/>
    <w:rsid w:val="0065322E"/>
    <w:rsid w:val="00661248"/>
    <w:rsid w:val="00672EE6"/>
    <w:rsid w:val="00674B2C"/>
    <w:rsid w:val="00680FEF"/>
    <w:rsid w:val="006816B1"/>
    <w:rsid w:val="00683A22"/>
    <w:rsid w:val="00691874"/>
    <w:rsid w:val="00692F2B"/>
    <w:rsid w:val="00694A6B"/>
    <w:rsid w:val="006A1793"/>
    <w:rsid w:val="006A6436"/>
    <w:rsid w:val="006B1E50"/>
    <w:rsid w:val="006D245F"/>
    <w:rsid w:val="006E0EDA"/>
    <w:rsid w:val="006E1940"/>
    <w:rsid w:val="006F1973"/>
    <w:rsid w:val="0070684D"/>
    <w:rsid w:val="007130E1"/>
    <w:rsid w:val="007157CB"/>
    <w:rsid w:val="007224BE"/>
    <w:rsid w:val="00723452"/>
    <w:rsid w:val="00725471"/>
    <w:rsid w:val="007257F3"/>
    <w:rsid w:val="007309DF"/>
    <w:rsid w:val="00730FE1"/>
    <w:rsid w:val="007314CB"/>
    <w:rsid w:val="0073293A"/>
    <w:rsid w:val="00733A15"/>
    <w:rsid w:val="00736E96"/>
    <w:rsid w:val="007379AB"/>
    <w:rsid w:val="0074417E"/>
    <w:rsid w:val="0075302F"/>
    <w:rsid w:val="00756D37"/>
    <w:rsid w:val="00760982"/>
    <w:rsid w:val="007A03D2"/>
    <w:rsid w:val="007A05A5"/>
    <w:rsid w:val="007B77F3"/>
    <w:rsid w:val="007D0B7A"/>
    <w:rsid w:val="007D791B"/>
    <w:rsid w:val="007E1392"/>
    <w:rsid w:val="0081189F"/>
    <w:rsid w:val="00836A40"/>
    <w:rsid w:val="00840A27"/>
    <w:rsid w:val="00843543"/>
    <w:rsid w:val="00854683"/>
    <w:rsid w:val="00854734"/>
    <w:rsid w:val="008576E1"/>
    <w:rsid w:val="00860B86"/>
    <w:rsid w:val="00867A0E"/>
    <w:rsid w:val="00872B69"/>
    <w:rsid w:val="00885023"/>
    <w:rsid w:val="00885FF8"/>
    <w:rsid w:val="0088714E"/>
    <w:rsid w:val="00891A86"/>
    <w:rsid w:val="0089340E"/>
    <w:rsid w:val="0089381D"/>
    <w:rsid w:val="008A3DEC"/>
    <w:rsid w:val="008A408F"/>
    <w:rsid w:val="008A7537"/>
    <w:rsid w:val="008B099D"/>
    <w:rsid w:val="008B26CF"/>
    <w:rsid w:val="008B26D7"/>
    <w:rsid w:val="008B46D8"/>
    <w:rsid w:val="008B5D07"/>
    <w:rsid w:val="008B7AB8"/>
    <w:rsid w:val="008C0B7E"/>
    <w:rsid w:val="008C5F7E"/>
    <w:rsid w:val="008C64B4"/>
    <w:rsid w:val="008D0CA2"/>
    <w:rsid w:val="008D231D"/>
    <w:rsid w:val="008D5264"/>
    <w:rsid w:val="008D5D72"/>
    <w:rsid w:val="008E44B3"/>
    <w:rsid w:val="008E67E3"/>
    <w:rsid w:val="008F3AF4"/>
    <w:rsid w:val="008F4679"/>
    <w:rsid w:val="008F612E"/>
    <w:rsid w:val="008F6CDC"/>
    <w:rsid w:val="009056B3"/>
    <w:rsid w:val="009236F9"/>
    <w:rsid w:val="009244BD"/>
    <w:rsid w:val="009257E4"/>
    <w:rsid w:val="00931D7E"/>
    <w:rsid w:val="00943668"/>
    <w:rsid w:val="00954F64"/>
    <w:rsid w:val="00963A16"/>
    <w:rsid w:val="0096750C"/>
    <w:rsid w:val="009701B6"/>
    <w:rsid w:val="00976857"/>
    <w:rsid w:val="00980942"/>
    <w:rsid w:val="00981C7D"/>
    <w:rsid w:val="009930AB"/>
    <w:rsid w:val="009A20BF"/>
    <w:rsid w:val="009A4DE6"/>
    <w:rsid w:val="009B2E79"/>
    <w:rsid w:val="009B58AF"/>
    <w:rsid w:val="009B70E7"/>
    <w:rsid w:val="009C2218"/>
    <w:rsid w:val="009C7E21"/>
    <w:rsid w:val="009D77B5"/>
    <w:rsid w:val="009E2B7F"/>
    <w:rsid w:val="00A073CD"/>
    <w:rsid w:val="00A144C6"/>
    <w:rsid w:val="00A220EE"/>
    <w:rsid w:val="00A23FA7"/>
    <w:rsid w:val="00A248D9"/>
    <w:rsid w:val="00A258FB"/>
    <w:rsid w:val="00A35BBB"/>
    <w:rsid w:val="00A360F4"/>
    <w:rsid w:val="00A4215A"/>
    <w:rsid w:val="00A4631E"/>
    <w:rsid w:val="00A50F0A"/>
    <w:rsid w:val="00A563C3"/>
    <w:rsid w:val="00A56AE6"/>
    <w:rsid w:val="00A63840"/>
    <w:rsid w:val="00A67B47"/>
    <w:rsid w:val="00A75AFB"/>
    <w:rsid w:val="00A8677E"/>
    <w:rsid w:val="00A907B8"/>
    <w:rsid w:val="00A9609A"/>
    <w:rsid w:val="00AB2A37"/>
    <w:rsid w:val="00AC2ABF"/>
    <w:rsid w:val="00AC313E"/>
    <w:rsid w:val="00AC762A"/>
    <w:rsid w:val="00AD1E40"/>
    <w:rsid w:val="00AE044F"/>
    <w:rsid w:val="00AE3E63"/>
    <w:rsid w:val="00AF6DB4"/>
    <w:rsid w:val="00B051B5"/>
    <w:rsid w:val="00B12573"/>
    <w:rsid w:val="00B14BFB"/>
    <w:rsid w:val="00B26EFC"/>
    <w:rsid w:val="00B31B90"/>
    <w:rsid w:val="00B44997"/>
    <w:rsid w:val="00B45E58"/>
    <w:rsid w:val="00B63E62"/>
    <w:rsid w:val="00B658C1"/>
    <w:rsid w:val="00B81327"/>
    <w:rsid w:val="00B97E4A"/>
    <w:rsid w:val="00BB2495"/>
    <w:rsid w:val="00BB38F2"/>
    <w:rsid w:val="00BB3A23"/>
    <w:rsid w:val="00BC1BAD"/>
    <w:rsid w:val="00BC348B"/>
    <w:rsid w:val="00BC4B60"/>
    <w:rsid w:val="00BD10E3"/>
    <w:rsid w:val="00BF56EC"/>
    <w:rsid w:val="00C114D4"/>
    <w:rsid w:val="00C2668E"/>
    <w:rsid w:val="00C26C8F"/>
    <w:rsid w:val="00C318D7"/>
    <w:rsid w:val="00C328A0"/>
    <w:rsid w:val="00C34C5D"/>
    <w:rsid w:val="00C50E9D"/>
    <w:rsid w:val="00C562F5"/>
    <w:rsid w:val="00C56E6B"/>
    <w:rsid w:val="00C72693"/>
    <w:rsid w:val="00C8708A"/>
    <w:rsid w:val="00C97B04"/>
    <w:rsid w:val="00CA1232"/>
    <w:rsid w:val="00CC3AA9"/>
    <w:rsid w:val="00CF1A03"/>
    <w:rsid w:val="00CF3711"/>
    <w:rsid w:val="00CF3E54"/>
    <w:rsid w:val="00D026EF"/>
    <w:rsid w:val="00D03E68"/>
    <w:rsid w:val="00D06180"/>
    <w:rsid w:val="00D17664"/>
    <w:rsid w:val="00D26DEC"/>
    <w:rsid w:val="00D33DF2"/>
    <w:rsid w:val="00D42CDB"/>
    <w:rsid w:val="00D64C10"/>
    <w:rsid w:val="00D71085"/>
    <w:rsid w:val="00D74D79"/>
    <w:rsid w:val="00DB23C7"/>
    <w:rsid w:val="00DB755B"/>
    <w:rsid w:val="00DC05BE"/>
    <w:rsid w:val="00DC2F5D"/>
    <w:rsid w:val="00DD14D0"/>
    <w:rsid w:val="00E0019D"/>
    <w:rsid w:val="00E01634"/>
    <w:rsid w:val="00E052CD"/>
    <w:rsid w:val="00E05E38"/>
    <w:rsid w:val="00E23E00"/>
    <w:rsid w:val="00E27B1D"/>
    <w:rsid w:val="00E313C8"/>
    <w:rsid w:val="00E37AC0"/>
    <w:rsid w:val="00E457C4"/>
    <w:rsid w:val="00E5113D"/>
    <w:rsid w:val="00E62641"/>
    <w:rsid w:val="00E658B4"/>
    <w:rsid w:val="00E738FF"/>
    <w:rsid w:val="00E75D95"/>
    <w:rsid w:val="00E85692"/>
    <w:rsid w:val="00E90570"/>
    <w:rsid w:val="00E92E10"/>
    <w:rsid w:val="00EA10E8"/>
    <w:rsid w:val="00EA2022"/>
    <w:rsid w:val="00EB0E7B"/>
    <w:rsid w:val="00EB3AFC"/>
    <w:rsid w:val="00EB4B2E"/>
    <w:rsid w:val="00EC1CA6"/>
    <w:rsid w:val="00EC4251"/>
    <w:rsid w:val="00EC46F9"/>
    <w:rsid w:val="00EF2C52"/>
    <w:rsid w:val="00F17FAB"/>
    <w:rsid w:val="00F212FA"/>
    <w:rsid w:val="00F21C54"/>
    <w:rsid w:val="00F2729E"/>
    <w:rsid w:val="00F31B6F"/>
    <w:rsid w:val="00F33A5A"/>
    <w:rsid w:val="00F36D7D"/>
    <w:rsid w:val="00F43C1E"/>
    <w:rsid w:val="00F4794B"/>
    <w:rsid w:val="00F47F8D"/>
    <w:rsid w:val="00F652D4"/>
    <w:rsid w:val="00F662BB"/>
    <w:rsid w:val="00F72CD2"/>
    <w:rsid w:val="00F81A2B"/>
    <w:rsid w:val="00F858D7"/>
    <w:rsid w:val="00F87F80"/>
    <w:rsid w:val="00F90728"/>
    <w:rsid w:val="00F90DD3"/>
    <w:rsid w:val="00F9168B"/>
    <w:rsid w:val="00F9487E"/>
    <w:rsid w:val="00F975D6"/>
    <w:rsid w:val="00FA1145"/>
    <w:rsid w:val="00FA296F"/>
    <w:rsid w:val="00FB2200"/>
    <w:rsid w:val="00FE0A83"/>
    <w:rsid w:val="00FE2861"/>
    <w:rsid w:val="00FE321D"/>
    <w:rsid w:val="00FE5831"/>
    <w:rsid w:val="00FE7920"/>
    <w:rsid w:val="00FE7D5C"/>
    <w:rsid w:val="00FF2F52"/>
    <w:rsid w:val="00FF4D10"/>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63CC8F3"/>
  <w15:chartTrackingRefBased/>
  <w15:docId w15:val="{C25E5DEB-721D-47D7-A666-89B3C8D9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802"/>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65322E"/>
    <w:rPr>
      <w:rFonts w:ascii="Tahoma" w:hAnsi="Tahoma" w:cs="Tahoma"/>
      <w:sz w:val="16"/>
      <w:szCs w:val="16"/>
    </w:rPr>
  </w:style>
  <w:style w:type="character" w:customStyle="1" w:styleId="BalloonTextChar">
    <w:name w:val="Balloon Text Char"/>
    <w:link w:val="BalloonText"/>
    <w:semiHidden/>
    <w:rsid w:val="0065322E"/>
    <w:rPr>
      <w:rFonts w:ascii="Tahoma" w:hAnsi="Tahoma" w:cs="Tahoma"/>
      <w:sz w:val="16"/>
      <w:szCs w:val="16"/>
    </w:rPr>
  </w:style>
  <w:style w:type="paragraph" w:styleId="Header">
    <w:name w:val="header"/>
    <w:basedOn w:val="Normal"/>
    <w:link w:val="HeaderChar"/>
    <w:rsid w:val="003E4FEE"/>
    <w:pPr>
      <w:tabs>
        <w:tab w:val="center" w:pos="4680"/>
        <w:tab w:val="right" w:pos="9360"/>
      </w:tabs>
    </w:pPr>
    <w:rPr>
      <w:sz w:val="20"/>
      <w:szCs w:val="20"/>
    </w:rPr>
  </w:style>
  <w:style w:type="character" w:customStyle="1" w:styleId="HeaderChar">
    <w:name w:val="Header Char"/>
    <w:link w:val="Header"/>
    <w:rsid w:val="003E4FEE"/>
    <w:rPr>
      <w:rFonts w:cs="Times New Roman"/>
    </w:rPr>
  </w:style>
  <w:style w:type="paragraph" w:styleId="Footer">
    <w:name w:val="footer"/>
    <w:basedOn w:val="Normal"/>
    <w:link w:val="FooterChar"/>
    <w:rsid w:val="003E4FEE"/>
    <w:pPr>
      <w:tabs>
        <w:tab w:val="center" w:pos="4680"/>
        <w:tab w:val="right" w:pos="9360"/>
      </w:tabs>
    </w:pPr>
    <w:rPr>
      <w:sz w:val="20"/>
      <w:szCs w:val="20"/>
    </w:rPr>
  </w:style>
  <w:style w:type="character" w:customStyle="1" w:styleId="FooterChar">
    <w:name w:val="Footer Char"/>
    <w:link w:val="Footer"/>
    <w:rsid w:val="003E4FEE"/>
    <w:rPr>
      <w:rFonts w:cs="Times New Roman"/>
    </w:rPr>
  </w:style>
  <w:style w:type="paragraph" w:styleId="ListParagraph">
    <w:name w:val="List Paragraph"/>
    <w:basedOn w:val="Normal"/>
    <w:qFormat/>
    <w:rsid w:val="00586C25"/>
    <w:pPr>
      <w:ind w:left="720"/>
    </w:pPr>
  </w:style>
  <w:style w:type="character" w:styleId="CommentReference">
    <w:name w:val="annotation reference"/>
    <w:semiHidden/>
    <w:rsid w:val="002C7FBA"/>
    <w:rPr>
      <w:rFonts w:cs="Times New Roman"/>
      <w:sz w:val="16"/>
      <w:szCs w:val="16"/>
    </w:rPr>
  </w:style>
  <w:style w:type="paragraph" w:styleId="CommentText">
    <w:name w:val="annotation text"/>
    <w:basedOn w:val="Normal"/>
    <w:link w:val="CommentTextChar"/>
    <w:semiHidden/>
    <w:rsid w:val="002C7FBA"/>
    <w:rPr>
      <w:sz w:val="20"/>
      <w:szCs w:val="20"/>
    </w:rPr>
  </w:style>
  <w:style w:type="character" w:customStyle="1" w:styleId="CommentTextChar">
    <w:name w:val="Comment Text Char"/>
    <w:link w:val="CommentText"/>
    <w:semiHidden/>
    <w:rsid w:val="002C7FBA"/>
    <w:rPr>
      <w:rFonts w:cs="Times New Roman"/>
      <w:sz w:val="20"/>
      <w:szCs w:val="20"/>
    </w:rPr>
  </w:style>
  <w:style w:type="paragraph" w:styleId="CommentSubject">
    <w:name w:val="annotation subject"/>
    <w:basedOn w:val="CommentText"/>
    <w:next w:val="CommentText"/>
    <w:link w:val="CommentSubjectChar"/>
    <w:semiHidden/>
    <w:rsid w:val="002C7FBA"/>
    <w:rPr>
      <w:b/>
      <w:bCs/>
    </w:rPr>
  </w:style>
  <w:style w:type="character" w:customStyle="1" w:styleId="CommentSubjectChar">
    <w:name w:val="Comment Subject Char"/>
    <w:link w:val="CommentSubject"/>
    <w:semiHidden/>
    <w:rsid w:val="002C7FBA"/>
    <w:rPr>
      <w:rFonts w:cs="Times New Roman"/>
      <w:b/>
      <w:bCs/>
      <w:sz w:val="20"/>
      <w:szCs w:val="20"/>
    </w:rPr>
  </w:style>
  <w:style w:type="paragraph" w:styleId="NoSpacing">
    <w:name w:val="No Spacing"/>
    <w:qFormat/>
    <w:rsid w:val="004F3C47"/>
    <w:rPr>
      <w:rFonts w:ascii="Calibri" w:hAnsi="Calibri" w:cs="Calibri"/>
      <w:sz w:val="22"/>
      <w:szCs w:val="22"/>
    </w:rPr>
  </w:style>
  <w:style w:type="character" w:customStyle="1" w:styleId="apple-converted-space">
    <w:name w:val="apple-converted-space"/>
    <w:basedOn w:val="DefaultParagraphFont"/>
    <w:rsid w:val="00504DFE"/>
  </w:style>
  <w:style w:type="character" w:customStyle="1" w:styleId="CharacterStyle3">
    <w:name w:val="Character Style 3"/>
    <w:rsid w:val="004C176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3955</Words>
  <Characters>23416</Characters>
  <Application>Microsoft Office Word</Application>
  <DocSecurity>4</DocSecurity>
  <Lines>532</Lines>
  <Paragraphs>188</Paragraphs>
  <ScaleCrop>false</ScaleCrop>
  <HeadingPairs>
    <vt:vector size="2" baseType="variant">
      <vt:variant>
        <vt:lpstr>Title</vt:lpstr>
      </vt:variant>
      <vt:variant>
        <vt:i4>1</vt:i4>
      </vt:variant>
    </vt:vector>
  </HeadingPairs>
  <TitlesOfParts>
    <vt:vector size="1" baseType="lpstr">
      <vt:lpstr>[Third Draft – March 14, 2014]</vt:lpstr>
    </vt:vector>
  </TitlesOfParts>
  <Company>Microsoft</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Draft – March 14, 2014]</dc:title>
  <dc:subject/>
  <dc:creator>Judy Sullivan</dc:creator>
  <cp:keywords/>
  <dc:description/>
  <cp:lastModifiedBy>Rhonda Pisano</cp:lastModifiedBy>
  <cp:revision>2</cp:revision>
  <cp:lastPrinted>2020-05-15T16:34:00Z</cp:lastPrinted>
  <dcterms:created xsi:type="dcterms:W3CDTF">2020-06-30T17:34:00Z</dcterms:created>
  <dcterms:modified xsi:type="dcterms:W3CDTF">2020-06-30T17:34:00Z</dcterms:modified>
</cp:coreProperties>
</file>